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7D074BBB" w:rsidR="003B4675" w:rsidRPr="00B95451" w:rsidRDefault="00854134" w:rsidP="00F15B3D">
      <w:pPr>
        <w:spacing w:after="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ED65EA" w:rsidRDefault="00AF7DE6" w:rsidP="00C267FD">
      <w:pPr>
        <w:spacing w:before="240" w:after="240"/>
        <w:jc w:val="center"/>
        <w:rPr>
          <w:b/>
          <w:bCs/>
          <w:iCs/>
          <w:sz w:val="32"/>
          <w:szCs w:val="32"/>
        </w:rPr>
      </w:pPr>
      <w:r w:rsidRPr="00ED65EA">
        <w:rPr>
          <w:rFonts w:ascii="Tahoma" w:hAnsi="Tahoma" w:cs="Tahoma"/>
          <w:b/>
          <w:bCs/>
          <w:i/>
          <w:iCs/>
          <w:sz w:val="32"/>
          <w:szCs w:val="32"/>
        </w:rPr>
        <w:t>СПИСОК ПРОДУКТОВ ISVR</w:t>
      </w:r>
    </w:p>
    <w:p w14:paraId="22BB8B95" w14:textId="77777777" w:rsidR="00F673DB" w:rsidRPr="00B95451" w:rsidRDefault="002A18CD" w:rsidP="008E2012">
      <w:pPr>
        <w:pStyle w:val="Firstpara"/>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ED65EA" w:rsidRDefault="00F673DB" w:rsidP="008E2012">
      <w:pPr>
        <w:pStyle w:val="Firstpara"/>
        <w:ind w:left="0"/>
        <w:rPr>
          <w:rFonts w:ascii="Tahoma" w:hAnsi="Tahoma" w:cs="Tahoma"/>
        </w:rPr>
      </w:pPr>
    </w:p>
    <w:p w14:paraId="22BB8B97" w14:textId="77777777" w:rsidR="009F731B" w:rsidRPr="00ED65EA" w:rsidRDefault="009F731B" w:rsidP="008E2012">
      <w:pPr>
        <w:rPr>
          <w:rFonts w:ascii="Tahoma" w:hAnsi="Tahoma" w:cs="Tahoma"/>
        </w:rPr>
      </w:pPr>
    </w:p>
    <w:p w14:paraId="65CCA6A8" w14:textId="77777777" w:rsidR="00267D17" w:rsidRPr="00F21859" w:rsidRDefault="00267D17" w:rsidP="00267D17">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Изменения списка продуктов ISVR в октябре</w:t>
      </w:r>
      <w:r>
        <w:rPr>
          <w:rFonts w:ascii="Tahoma" w:hAnsi="Tahoma" w:cs="Tahoma"/>
          <w:b w:val="0"/>
          <w:color w:val="FF6600"/>
        </w:rPr>
        <w:t xml:space="preserve"> </w:t>
      </w:r>
      <w:r>
        <w:rPr>
          <w:rFonts w:ascii="Tahoma" w:hAnsi="Tahoma" w:cs="Tahoma"/>
          <w:color w:val="FF6600"/>
          <w:sz w:val="24"/>
          <w:szCs w:val="24"/>
        </w:rPr>
        <w:t>2017 г.</w:t>
      </w:r>
    </w:p>
    <w:p w14:paraId="77226C8B" w14:textId="77777777" w:rsidR="00267D17" w:rsidRDefault="00267D17" w:rsidP="00267D17">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267D17" w:rsidRPr="00F21859" w14:paraId="762CDBD8"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7EAB17D0" w14:textId="77777777" w:rsidR="00267D17" w:rsidRPr="00F21859" w:rsidRDefault="00267D17" w:rsidP="00991641">
            <w:pPr>
              <w:jc w:val="center"/>
              <w:rPr>
                <w:rFonts w:ascii="Tahoma" w:hAnsi="Tahoma" w:cs="Tahoma"/>
                <w:b w:val="0"/>
                <w:bCs w:val="0"/>
                <w:color w:val="FFFFFF"/>
              </w:rPr>
            </w:pPr>
            <w:r>
              <w:rPr>
                <w:rFonts w:ascii="Tahoma" w:hAnsi="Tahoma" w:cs="Tahoma"/>
                <w:color w:val="FFFFFF"/>
              </w:rPr>
              <w:t>Добавленные условия лицензии Microsoft</w:t>
            </w:r>
          </w:p>
        </w:tc>
        <w:tc>
          <w:tcPr>
            <w:tcW w:w="5400" w:type="dxa"/>
            <w:tcBorders>
              <w:left w:val="single" w:sz="4" w:space="0" w:color="FFFFFF" w:themeColor="background1"/>
            </w:tcBorders>
            <w:shd w:val="clear" w:color="auto" w:fill="F79646"/>
            <w:hideMark/>
          </w:tcPr>
          <w:p w14:paraId="04BD8891" w14:textId="77777777" w:rsidR="00267D17" w:rsidRPr="00F21859" w:rsidRDefault="00267D17"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Удаленные условия лицензии Microsoft</w:t>
            </w:r>
          </w:p>
        </w:tc>
      </w:tr>
      <w:tr w:rsidR="00267D17" w:rsidRPr="003C5234" w14:paraId="7D2E7183"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31FADE03" w14:textId="77777777" w:rsidR="00267D17" w:rsidRPr="003C5234" w:rsidRDefault="00267D17"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выпуски Standard Core и Enterprise Core</w:t>
            </w:r>
          </w:p>
        </w:tc>
        <w:tc>
          <w:tcPr>
            <w:tcW w:w="5400" w:type="dxa"/>
            <w:tcBorders>
              <w:top w:val="single" w:sz="4" w:space="0" w:color="C0504D" w:themeColor="accent2"/>
            </w:tcBorders>
            <w:shd w:val="clear" w:color="auto" w:fill="auto"/>
          </w:tcPr>
          <w:p w14:paraId="0023EC57" w14:textId="77777777" w:rsidR="00267D17" w:rsidRPr="00432F04" w:rsidRDefault="00267D17"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выпуски Standard Core и Enterprise Core</w:t>
            </w:r>
          </w:p>
        </w:tc>
      </w:tr>
      <w:tr w:rsidR="00267D17" w:rsidRPr="003C5234" w14:paraId="140C23A6"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9C5995C" w14:textId="77777777" w:rsidR="00267D17" w:rsidRPr="003C5234" w:rsidRDefault="00267D17"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2C9966DE" w14:textId="77777777" w:rsidR="00267D17" w:rsidRPr="00432F04" w:rsidRDefault="00267D17"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267D17" w:rsidRPr="003C5234" w14:paraId="3F05CA1E"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0C05858" w14:textId="77777777" w:rsidR="00267D17" w:rsidRPr="003C5234" w:rsidRDefault="00267D17"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(для использования только в качестве среды выполнения)</w:t>
            </w:r>
          </w:p>
        </w:tc>
        <w:tc>
          <w:tcPr>
            <w:tcW w:w="5400" w:type="dxa"/>
            <w:shd w:val="clear" w:color="auto" w:fill="auto"/>
          </w:tcPr>
          <w:p w14:paraId="5E09F4EB" w14:textId="77777777" w:rsidR="00267D17" w:rsidRPr="00432F04" w:rsidRDefault="00267D17"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(для использования только в среде выполнения)</w:t>
            </w:r>
          </w:p>
        </w:tc>
      </w:tr>
      <w:tr w:rsidR="00267D17" w:rsidRPr="003C5234" w14:paraId="02895E3B"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5C27A635" w14:textId="77777777" w:rsidR="00267D17" w:rsidRPr="003C5234" w:rsidRDefault="00267D17" w:rsidP="00991641">
            <w:pPr>
              <w:rPr>
                <w:rFonts w:ascii="Tahoma" w:hAnsi="Tahoma" w:cs="Tahoma"/>
                <w:color w:val="000000" w:themeColor="text1"/>
                <w:sz w:val="16"/>
                <w:szCs w:val="16"/>
              </w:rPr>
            </w:pPr>
          </w:p>
        </w:tc>
        <w:tc>
          <w:tcPr>
            <w:tcW w:w="5400" w:type="dxa"/>
            <w:shd w:val="clear" w:color="auto" w:fill="auto"/>
          </w:tcPr>
          <w:p w14:paraId="782019C4" w14:textId="77777777" w:rsidR="00267D17" w:rsidRPr="00432F04" w:rsidRDefault="00267D17"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for Hadoop</w:t>
            </w:r>
          </w:p>
        </w:tc>
      </w:tr>
      <w:tr w:rsidR="00267D17" w:rsidRPr="003C5234" w14:paraId="358F869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AF0B1CE" w14:textId="77777777" w:rsidR="00267D17" w:rsidRPr="003C5234" w:rsidRDefault="00267D17" w:rsidP="00991641">
            <w:pPr>
              <w:rPr>
                <w:rFonts w:ascii="Tahoma" w:hAnsi="Tahoma" w:cs="Tahoma"/>
                <w:color w:val="000000" w:themeColor="text1"/>
                <w:sz w:val="16"/>
                <w:szCs w:val="16"/>
              </w:rPr>
            </w:pPr>
          </w:p>
        </w:tc>
        <w:tc>
          <w:tcPr>
            <w:tcW w:w="5400" w:type="dxa"/>
            <w:shd w:val="clear" w:color="auto" w:fill="auto"/>
          </w:tcPr>
          <w:p w14:paraId="2EE22AC5" w14:textId="77777777" w:rsidR="00267D17" w:rsidRDefault="00267D17"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for Linux</w:t>
            </w:r>
          </w:p>
        </w:tc>
      </w:tr>
      <w:tr w:rsidR="00267D17" w:rsidRPr="003C5234" w14:paraId="64147A0A"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5E2AD2C0" w14:textId="77777777" w:rsidR="00267D17" w:rsidRPr="003C5234" w:rsidRDefault="00267D17" w:rsidP="00991641">
            <w:pPr>
              <w:rPr>
                <w:rFonts w:ascii="Tahoma" w:hAnsi="Tahoma" w:cs="Tahoma"/>
                <w:color w:val="000000" w:themeColor="text1"/>
                <w:sz w:val="16"/>
                <w:szCs w:val="16"/>
              </w:rPr>
            </w:pPr>
          </w:p>
        </w:tc>
        <w:tc>
          <w:tcPr>
            <w:tcW w:w="5400" w:type="dxa"/>
            <w:shd w:val="clear" w:color="auto" w:fill="auto"/>
          </w:tcPr>
          <w:p w14:paraId="2BE3FAAD" w14:textId="77777777" w:rsidR="00267D17" w:rsidRDefault="00267D17"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for Teradata DB</w:t>
            </w:r>
          </w:p>
        </w:tc>
      </w:tr>
    </w:tbl>
    <w:p w14:paraId="22BB8BB2" w14:textId="77777777" w:rsidR="00D26BFF" w:rsidRPr="00267D17" w:rsidRDefault="00D26BFF" w:rsidP="00C267FD">
      <w:pPr>
        <w:rPr>
          <w:rFonts w:ascii="Tahoma" w:hAnsi="Tahoma" w:cs="Tahoma"/>
        </w:rPr>
      </w:pPr>
    </w:p>
    <w:p w14:paraId="3DF40B9F" w14:textId="02A21334" w:rsidR="003C6734" w:rsidRPr="000E200A" w:rsidRDefault="003C6734" w:rsidP="00C267FD">
      <w:pPr>
        <w:rPr>
          <w:rFonts w:ascii="Tahoma" w:hAnsi="Tahoma" w:cs="Tahoma"/>
          <w:lang w:val="en-US"/>
        </w:rPr>
      </w:pPr>
    </w:p>
    <w:p w14:paraId="489B2332" w14:textId="77777777" w:rsidR="003C6734" w:rsidRPr="000E200A" w:rsidRDefault="003C6734" w:rsidP="00C267FD">
      <w:pPr>
        <w:rPr>
          <w:rFonts w:ascii="Tahoma" w:hAnsi="Tahoma" w:cs="Tahoma"/>
          <w:lang w:val="en-US"/>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ED65EA" w:rsidRDefault="00C267FD" w:rsidP="00C267FD">
      <w:pPr>
        <w:rPr>
          <w:rFonts w:ascii="Tahoma" w:hAnsi="Tahoma" w:cs="Tahoma"/>
        </w:rPr>
      </w:pPr>
    </w:p>
    <w:p w14:paraId="7E1C5885" w14:textId="0EF116E6" w:rsidR="00404303" w:rsidRDefault="00404303" w:rsidP="00404303">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738"/>
        <w:gridCol w:w="3460"/>
        <w:gridCol w:w="450"/>
        <w:gridCol w:w="450"/>
        <w:gridCol w:w="450"/>
        <w:gridCol w:w="450"/>
      </w:tblGrid>
      <w:tr w:rsidR="00DE25DE" w:rsidRPr="00F21859" w14:paraId="22BB8BB6" w14:textId="77777777" w:rsidTr="00ED65EA">
        <w:trPr>
          <w:trHeight w:val="216"/>
        </w:trPr>
        <w:tc>
          <w:tcPr>
            <w:tcW w:w="573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26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F21859" w14:paraId="22BB8BBA" w14:textId="77777777" w:rsidTr="00ED65EA">
        <w:trPr>
          <w:trHeight w:val="216"/>
        </w:trPr>
        <w:tc>
          <w:tcPr>
            <w:tcW w:w="573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8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D65EA">
        <w:trPr>
          <w:trHeight w:val="216"/>
        </w:trPr>
        <w:tc>
          <w:tcPr>
            <w:tcW w:w="573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3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ED65EA">
        <w:trPr>
          <w:trHeight w:val="216"/>
        </w:trPr>
        <w:tc>
          <w:tcPr>
            <w:tcW w:w="573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9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267D17"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267D17" w:rsidRPr="00F21859" w:rsidRDefault="00267D17" w:rsidP="00267D17">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402E904D"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267D17" w:rsidRPr="000E200A" w:rsidRDefault="00267D17" w:rsidP="00267D17">
            <w:pPr>
              <w:rPr>
                <w:rFonts w:ascii="Tahoma" w:hAnsi="Tahoma" w:cs="Tahoma"/>
                <w:bCs/>
                <w:sz w:val="16"/>
                <w:szCs w:val="19"/>
                <w:lang w:val="en-US"/>
              </w:rPr>
            </w:pPr>
            <w:r w:rsidRPr="000E200A">
              <w:rPr>
                <w:rFonts w:ascii="Tahoma" w:hAnsi="Tahoma" w:cs="Tahoma"/>
                <w:bCs/>
                <w:sz w:val="16"/>
                <w:szCs w:val="19"/>
                <w:lang w:val="en-US"/>
              </w:rPr>
              <w:t xml:space="preserve">BizTalk Server 2016 Branch, </w:t>
            </w:r>
            <w:r>
              <w:rPr>
                <w:rFonts w:ascii="Tahoma" w:hAnsi="Tahoma" w:cs="Tahoma"/>
                <w:bCs/>
                <w:sz w:val="16"/>
                <w:szCs w:val="19"/>
              </w:rPr>
              <w:t>выпуски</w:t>
            </w:r>
            <w:r w:rsidRPr="000E200A">
              <w:rPr>
                <w:rFonts w:ascii="Tahoma" w:hAnsi="Tahoma" w:cs="Tahoma"/>
                <w:bCs/>
                <w:sz w:val="16"/>
                <w:szCs w:val="19"/>
                <w:lang w:val="en-US"/>
              </w:rPr>
              <w:t xml:space="preserve"> Standard </w:t>
            </w:r>
            <w:r>
              <w:rPr>
                <w:rFonts w:ascii="Tahoma" w:hAnsi="Tahoma" w:cs="Tahoma"/>
                <w:bCs/>
                <w:sz w:val="16"/>
                <w:szCs w:val="19"/>
              </w:rPr>
              <w:t>и</w:t>
            </w:r>
            <w:r w:rsidRPr="000E200A">
              <w:rPr>
                <w:rFonts w:ascii="Tahoma" w:hAnsi="Tahoma" w:cs="Tahoma"/>
                <w:bCs/>
                <w:sz w:val="16"/>
                <w:szCs w:val="19"/>
                <w:lang w:val="en-US"/>
              </w:rPr>
              <w:t xml:space="preserve">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267D17" w:rsidRPr="000E200A" w:rsidRDefault="00267D17" w:rsidP="00267D17">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5562A0EE" w:rsidR="00267D17" w:rsidRPr="000E200A" w:rsidRDefault="00267D17" w:rsidP="00267D17">
            <w:pPr>
              <w:jc w:val="center"/>
              <w:rPr>
                <w:rStyle w:val="Hyperlink"/>
                <w:rFonts w:ascii="Tahoma" w:hAnsi="Tahoma" w:cs="Tahoma"/>
                <w:bCs/>
                <w:iCs/>
                <w:color w:val="auto"/>
                <w:sz w:val="16"/>
                <w:szCs w:val="16"/>
                <w:u w:val="none"/>
                <w:lang w:val="en-US"/>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267D17" w:rsidRPr="00F21859" w:rsidRDefault="00267D17" w:rsidP="00267D17">
            <w:pPr>
              <w:rPr>
                <w:rFonts w:ascii="Tahoma" w:hAnsi="Tahoma" w:cs="Tahoma"/>
                <w:bCs/>
                <w:sz w:val="16"/>
                <w:szCs w:val="19"/>
              </w:rPr>
            </w:pPr>
            <w:r>
              <w:rPr>
                <w:rFonts w:ascii="Tahoma" w:hAnsi="Tahoma" w:cs="Tahoma"/>
                <w:bCs/>
                <w:sz w:val="16"/>
                <w:szCs w:val="19"/>
              </w:rPr>
              <w:t xml:space="preserve">BizTalk Server 2016 Enterprise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43C4A4D3"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267D17" w:rsidRPr="00F21859" w:rsidRDefault="00267D17" w:rsidP="00267D17">
            <w:pPr>
              <w:rPr>
                <w:rFonts w:ascii="Tahoma" w:hAnsi="Tahoma" w:cs="Tahoma"/>
                <w:bCs/>
                <w:sz w:val="16"/>
                <w:szCs w:val="19"/>
              </w:rPr>
            </w:pPr>
            <w:r>
              <w:rPr>
                <w:rFonts w:ascii="Tahoma" w:hAnsi="Tahoma" w:cs="Tahoma"/>
                <w:bCs/>
                <w:sz w:val="16"/>
                <w:szCs w:val="19"/>
              </w:rPr>
              <w:t xml:space="preserve">BizTalk Server 2016 Standard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69F40EBD"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ED36915" w:rsidR="00267D17" w:rsidRPr="00F21859" w:rsidRDefault="00267D17" w:rsidP="00267D17">
            <w:pPr>
              <w:rPr>
                <w:rFonts w:ascii="Tahoma" w:hAnsi="Tahoma" w:cs="Tahoma"/>
                <w:bCs/>
                <w:sz w:val="16"/>
                <w:szCs w:val="19"/>
              </w:rPr>
            </w:pPr>
            <w:r>
              <w:rPr>
                <w:rFonts w:ascii="Tahoma" w:hAnsi="Tahoma" w:cs="Tahoma"/>
                <w:bCs/>
                <w:sz w:val="16"/>
                <w:szCs w:val="19"/>
              </w:rPr>
              <w:t xml:space="preserve">Microsoft Dynamics </w:t>
            </w:r>
            <w:r>
              <w:rPr>
                <w:rFonts w:ascii="Tahoma" w:hAnsi="Tahoma" w:cs="Tahoma"/>
                <w:bCs/>
                <w:sz w:val="16"/>
                <w:szCs w:val="19"/>
                <w:lang w:val="en-US"/>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67EDCA85"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267D17" w:rsidRPr="00F21859" w:rsidRDefault="00267D17" w:rsidP="00267D17">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287F5025"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267D17" w:rsidRPr="00F21859" w:rsidRDefault="00267D17" w:rsidP="00267D17">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373270A3"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267D17" w:rsidRPr="00F21859" w:rsidRDefault="00267D17" w:rsidP="00267D17">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2517E4D9"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267D17" w:rsidRPr="00F21859" w:rsidRDefault="00267D17" w:rsidP="00267D17">
            <w:pPr>
              <w:rPr>
                <w:rFonts w:ascii="Tahoma" w:hAnsi="Tahoma" w:cs="Tahoma"/>
                <w:bCs/>
                <w:sz w:val="16"/>
                <w:szCs w:val="19"/>
              </w:rPr>
            </w:pPr>
            <w:r>
              <w:rPr>
                <w:rFonts w:ascii="Tahoma" w:hAnsi="Tahoma" w:cs="Tahoma"/>
                <w:bCs/>
                <w:sz w:val="16"/>
                <w:szCs w:val="19"/>
              </w:rPr>
              <w:t>Microsoft Office Audit и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56689409"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267D17"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267D17" w:rsidRPr="00F21859" w:rsidRDefault="00267D17" w:rsidP="00267D17">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13A65970"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267D17" w:rsidRPr="00F21859" w:rsidRDefault="00267D17" w:rsidP="00267D17">
            <w:pPr>
              <w:rPr>
                <w:rFonts w:ascii="Tahoma" w:hAnsi="Tahoma" w:cs="Tahoma"/>
                <w:bCs/>
                <w:sz w:val="16"/>
                <w:szCs w:val="19"/>
              </w:rPr>
            </w:pPr>
            <w:r>
              <w:rPr>
                <w:rFonts w:ascii="Tahoma" w:hAnsi="Tahoma" w:cs="Tahoma"/>
                <w:bCs/>
                <w:sz w:val="16"/>
                <w:szCs w:val="19"/>
              </w:rPr>
              <w:t>Office Профессиональный плюс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6FC1DD99"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267D17" w:rsidRPr="00F21859" w:rsidRDefault="00267D17" w:rsidP="00267D17">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B5F3475"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267D17"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267D17" w:rsidRPr="00F21859" w:rsidRDefault="00267D17" w:rsidP="00267D17">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0E6C72B4"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267D17" w:rsidRPr="00F21859" w:rsidRDefault="00267D17" w:rsidP="00267D17">
            <w:pPr>
              <w:rPr>
                <w:rFonts w:ascii="Tahoma" w:hAnsi="Tahoma" w:cs="Tahoma"/>
                <w:bCs/>
                <w:sz w:val="16"/>
                <w:szCs w:val="19"/>
              </w:rPr>
            </w:pPr>
            <w:r>
              <w:rPr>
                <w:rFonts w:ascii="Tahoma" w:hAnsi="Tahoma" w:cs="Tahoma"/>
                <w:bCs/>
                <w:sz w:val="16"/>
                <w:szCs w:val="19"/>
              </w:rPr>
              <w:t>Project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179232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267D17"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267D17" w:rsidRPr="00F21859" w:rsidRDefault="00267D17" w:rsidP="00267D17">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4F467F1C"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267D17" w:rsidRPr="00F21859" w:rsidRDefault="00267D17" w:rsidP="00267D17">
            <w:pPr>
              <w:rPr>
                <w:rFonts w:ascii="Tahoma" w:hAnsi="Tahoma" w:cs="Tahoma"/>
                <w:bCs/>
                <w:sz w:val="16"/>
                <w:szCs w:val="19"/>
              </w:rPr>
            </w:pPr>
            <w:r>
              <w:rPr>
                <w:rFonts w:ascii="Tahoma" w:hAnsi="Tahoma" w:cs="Tahoma"/>
                <w:bCs/>
                <w:sz w:val="16"/>
                <w:szCs w:val="19"/>
              </w:rPr>
              <w:t>Project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5E873D65"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267D17"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267D17" w:rsidRPr="00F21859" w:rsidRDefault="00267D17" w:rsidP="00267D17">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054B3EEF"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267D17" w:rsidRPr="00F21859" w:rsidRDefault="00267D17" w:rsidP="00267D17">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B71367E"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267D17" w:rsidRPr="00F21859" w:rsidRDefault="00267D17" w:rsidP="00267D17">
            <w:pPr>
              <w:rPr>
                <w:rFonts w:ascii="Tahoma" w:hAnsi="Tahoma" w:cs="Tahoma"/>
                <w:bCs/>
                <w:sz w:val="16"/>
                <w:szCs w:val="19"/>
                <w:lang w:val="pt-BR"/>
              </w:rPr>
            </w:pPr>
            <w:r>
              <w:rPr>
                <w:rFonts w:ascii="Tahoma" w:hAnsi="Tahoma" w:cs="Tahoma"/>
                <w:bCs/>
                <w:sz w:val="16"/>
                <w:szCs w:val="19"/>
              </w:rPr>
              <w:t>Skype для бизнеса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1446C6B"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96146FE" w:rsidR="00267D17" w:rsidRPr="00F21859" w:rsidRDefault="00267D17" w:rsidP="00267D17">
            <w:pPr>
              <w:rPr>
                <w:rFonts w:ascii="Tahoma" w:hAnsi="Tahoma" w:cs="Tahoma"/>
                <w:bCs/>
                <w:sz w:val="16"/>
                <w:szCs w:val="19"/>
              </w:rPr>
            </w:pPr>
            <w:r>
              <w:rPr>
                <w:rFonts w:ascii="Tahoma" w:hAnsi="Tahoma" w:cs="Tahoma"/>
                <w:bCs/>
                <w:sz w:val="16"/>
                <w:szCs w:val="19"/>
              </w:rPr>
              <w:t>SQL Server 201</w:t>
            </w:r>
            <w:r>
              <w:rPr>
                <w:rFonts w:ascii="Tahoma" w:hAnsi="Tahoma" w:cs="Tahoma"/>
                <w:bCs/>
                <w:sz w:val="16"/>
                <w:szCs w:val="19"/>
                <w:lang w:val="en-US"/>
              </w:rPr>
              <w:t>7</w:t>
            </w:r>
            <w:r>
              <w:rPr>
                <w:rFonts w:ascii="Tahoma" w:hAnsi="Tahoma" w:cs="Tahoma"/>
                <w:bCs/>
                <w:sz w:val="16"/>
                <w:szCs w:val="19"/>
              </w:rPr>
              <w:t>,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46DA6484"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9DBF8E0" w:rsidR="00267D17" w:rsidRPr="00F21859" w:rsidRDefault="00267D17" w:rsidP="00267D17">
            <w:pPr>
              <w:rPr>
                <w:rFonts w:ascii="Tahoma" w:hAnsi="Tahoma" w:cs="Tahoma"/>
                <w:bCs/>
                <w:sz w:val="16"/>
                <w:szCs w:val="19"/>
              </w:rPr>
            </w:pPr>
            <w:r>
              <w:rPr>
                <w:rFonts w:ascii="Tahoma" w:hAnsi="Tahoma" w:cs="Tahoma"/>
                <w:bCs/>
                <w:sz w:val="16"/>
                <w:szCs w:val="19"/>
              </w:rPr>
              <w:t>SQL Server 201</w:t>
            </w:r>
            <w:r>
              <w:rPr>
                <w:rFonts w:ascii="Tahoma" w:hAnsi="Tahoma" w:cs="Tahoma"/>
                <w:bCs/>
                <w:sz w:val="16"/>
                <w:szCs w:val="19"/>
                <w:lang w:val="en-US"/>
              </w:rPr>
              <w:t>7</w:t>
            </w:r>
            <w:r>
              <w:rPr>
                <w:rFonts w:ascii="Tahoma" w:hAnsi="Tahoma" w:cs="Tahoma"/>
                <w:bCs/>
                <w:sz w:val="16"/>
                <w:szCs w:val="19"/>
              </w:rPr>
              <w:t xml:space="preserve">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47E1D6CA"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694373B5" w:rsidR="00267D17" w:rsidRPr="00F21859" w:rsidRDefault="00267D17" w:rsidP="00267D17">
            <w:pPr>
              <w:rPr>
                <w:rFonts w:ascii="Tahoma" w:hAnsi="Tahoma" w:cs="Tahoma"/>
                <w:bCs/>
                <w:sz w:val="16"/>
                <w:szCs w:val="19"/>
              </w:rPr>
            </w:pPr>
            <w:r>
              <w:rPr>
                <w:rFonts w:ascii="Tahoma" w:hAnsi="Tahoma" w:cs="Tahoma"/>
                <w:bCs/>
                <w:sz w:val="16"/>
                <w:szCs w:val="19"/>
              </w:rPr>
              <w:t>SQL Server 201</w:t>
            </w:r>
            <w:r w:rsidRPr="00267D17">
              <w:rPr>
                <w:rFonts w:ascii="Tahoma" w:hAnsi="Tahoma" w:cs="Tahoma"/>
                <w:bCs/>
                <w:sz w:val="16"/>
                <w:szCs w:val="19"/>
              </w:rPr>
              <w:t>7</w:t>
            </w:r>
            <w:r>
              <w:rPr>
                <w:rFonts w:ascii="Tahoma" w:hAnsi="Tahoma" w:cs="Tahoma"/>
                <w:bCs/>
                <w:sz w:val="16"/>
                <w:szCs w:val="19"/>
              </w:rPr>
              <w:t xml:space="preserve"> Standard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33A61C8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267D17" w:rsidRPr="00F21859" w:rsidRDefault="00267D17" w:rsidP="00267D17">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0A5994AF"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0ABF783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D9A96B8" w14:textId="3F184740" w:rsidR="00267D17" w:rsidRPr="000E200A" w:rsidRDefault="00267D17" w:rsidP="00267D17">
            <w:pPr>
              <w:rPr>
                <w:rFonts w:ascii="Tahoma" w:hAnsi="Tahoma" w:cs="Tahoma"/>
                <w:bCs/>
                <w:sz w:val="16"/>
                <w:szCs w:val="19"/>
                <w:lang w:val="fr-FR"/>
              </w:rPr>
            </w:pPr>
            <w:r w:rsidRPr="00FF7A5C">
              <w:rPr>
                <w:rFonts w:ascii="Tahoma" w:hAnsi="Tahoma" w:cs="Tahoma"/>
                <w:bCs/>
                <w:sz w:val="16"/>
                <w:szCs w:val="19"/>
                <w:lang w:val="en-US"/>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E94D7BA"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F24CDF7" w14:textId="7482016A"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1FE5CF0" w14:textId="126CD765" w:rsidR="00267D17"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64045B8"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33162284"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B15BA24" w14:textId="34C6038E" w:rsidR="00267D17" w:rsidRPr="000E200A" w:rsidRDefault="00267D17" w:rsidP="00267D17">
            <w:pPr>
              <w:rPr>
                <w:rFonts w:ascii="Tahoma" w:hAnsi="Tahoma" w:cs="Tahoma"/>
                <w:bCs/>
                <w:sz w:val="16"/>
                <w:szCs w:val="19"/>
                <w:lang w:val="fr-FR"/>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B92D2F1"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AB3358D" w14:textId="3A7D422F"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1A3F6F" w14:textId="512C6FE7" w:rsidR="00267D17"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2005DAB"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7FF166CF"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9247AD" w14:textId="654C116E" w:rsidR="00267D17" w:rsidRPr="000E200A" w:rsidRDefault="00267D17" w:rsidP="00267D17">
            <w:pPr>
              <w:rPr>
                <w:rFonts w:ascii="Tahoma" w:hAnsi="Tahoma" w:cs="Tahoma"/>
                <w:bCs/>
                <w:sz w:val="16"/>
                <w:szCs w:val="19"/>
                <w:lang w:val="fr-FR"/>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D4B520"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358171" w14:textId="7260D685"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EB3866C" w14:textId="65BF59EB" w:rsidR="00267D17"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838A3D2"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9D"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2BB8C98" w14:textId="33833F2B" w:rsidR="00267D17" w:rsidRPr="00F21859" w:rsidRDefault="00267D17" w:rsidP="00267D17">
            <w:pPr>
              <w:rPr>
                <w:rFonts w:ascii="Tahoma" w:hAnsi="Tahoma" w:cs="Tahoma"/>
                <w:bCs/>
                <w:sz w:val="16"/>
                <w:szCs w:val="19"/>
                <w:lang w:val="fr-FR"/>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0812972B"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72E6BD"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267D17" w:rsidRPr="00F21859" w:rsidRDefault="00267D17" w:rsidP="00267D17">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4C3E00FF"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267D17" w:rsidRPr="00F21859" w:rsidRDefault="00267D17" w:rsidP="00267D17">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01B90F35"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267D17" w:rsidRPr="00F21859" w:rsidRDefault="00267D17" w:rsidP="00267D17">
            <w:pPr>
              <w:rPr>
                <w:rFonts w:ascii="Tahoma" w:hAnsi="Tahoma" w:cs="Tahoma"/>
                <w:bCs/>
                <w:sz w:val="16"/>
                <w:szCs w:val="19"/>
              </w:rPr>
            </w:pPr>
            <w:r>
              <w:rPr>
                <w:rFonts w:ascii="Tahoma" w:hAnsi="Tahoma" w:cs="Tahoma"/>
                <w:bCs/>
                <w:sz w:val="16"/>
                <w:szCs w:val="19"/>
              </w:rPr>
              <w:t>Visio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33890C31"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267D17" w:rsidRPr="00F21859" w:rsidRDefault="00267D17" w:rsidP="00267D17">
            <w:pPr>
              <w:rPr>
                <w:rFonts w:ascii="Tahoma" w:hAnsi="Tahoma" w:cs="Tahoma"/>
                <w:bCs/>
                <w:sz w:val="16"/>
                <w:szCs w:val="19"/>
              </w:rPr>
            </w:pPr>
            <w:r>
              <w:rPr>
                <w:rFonts w:ascii="Tahoma" w:hAnsi="Tahoma" w:cs="Tahoma"/>
                <w:bCs/>
                <w:sz w:val="16"/>
                <w:szCs w:val="19"/>
              </w:rPr>
              <w:t>Visio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2BA5868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7E1249AA" w:rsidR="00267D17" w:rsidRPr="002568C3" w:rsidRDefault="00267D17" w:rsidP="00267D17">
            <w:pPr>
              <w:rPr>
                <w:rFonts w:ascii="Tahoma" w:hAnsi="Tahoma" w:cs="Tahoma"/>
                <w:bCs/>
                <w:sz w:val="16"/>
                <w:szCs w:val="19"/>
                <w:lang w:val="en-US"/>
              </w:rPr>
            </w:pPr>
            <w:r>
              <w:rPr>
                <w:rFonts w:ascii="Tahoma" w:hAnsi="Tahoma" w:cs="Tahoma"/>
                <w:bCs/>
                <w:sz w:val="16"/>
                <w:szCs w:val="19"/>
              </w:rPr>
              <w:t>Visual Studio Enterprise 201</w:t>
            </w:r>
            <w:r>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4D100353"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7A0EC433" w:rsidR="00267D17" w:rsidRPr="002568C3" w:rsidRDefault="00267D17" w:rsidP="00267D17">
            <w:pPr>
              <w:rPr>
                <w:rFonts w:ascii="Tahoma" w:hAnsi="Tahoma" w:cs="Tahoma"/>
                <w:bCs/>
                <w:sz w:val="16"/>
                <w:szCs w:val="19"/>
                <w:lang w:val="en-US"/>
              </w:rPr>
            </w:pPr>
            <w:r>
              <w:rPr>
                <w:rFonts w:ascii="Tahoma" w:hAnsi="Tahoma" w:cs="Tahoma"/>
                <w:bCs/>
                <w:sz w:val="16"/>
                <w:szCs w:val="19"/>
              </w:rPr>
              <w:t>Visual Studio Professional 201</w:t>
            </w:r>
            <w:r>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43CE2FC9"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5F8A7F65" w:rsidR="00267D17" w:rsidRPr="002568C3" w:rsidRDefault="00267D17" w:rsidP="00267D17">
            <w:pPr>
              <w:rPr>
                <w:rFonts w:ascii="Tahoma" w:hAnsi="Tahoma" w:cs="Tahoma"/>
                <w:bCs/>
                <w:sz w:val="16"/>
                <w:szCs w:val="19"/>
                <w:lang w:val="en-US"/>
              </w:rPr>
            </w:pPr>
            <w:r>
              <w:rPr>
                <w:rFonts w:ascii="Tahoma" w:hAnsi="Tahoma" w:cs="Tahoma"/>
                <w:bCs/>
                <w:sz w:val="16"/>
                <w:szCs w:val="19"/>
              </w:rPr>
              <w:t>Visual Studio Test Professional 201</w:t>
            </w:r>
            <w:r>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5E38EABC"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267D17" w:rsidRPr="000E200A" w:rsidRDefault="00267D17" w:rsidP="00267D17">
            <w:pPr>
              <w:rPr>
                <w:rFonts w:ascii="Tahoma" w:hAnsi="Tahoma" w:cs="Tahoma"/>
                <w:bCs/>
                <w:sz w:val="16"/>
                <w:szCs w:val="19"/>
                <w:lang w:val="en-US"/>
              </w:rPr>
            </w:pPr>
            <w:r w:rsidRPr="000E200A">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267D17" w:rsidRPr="000E200A" w:rsidRDefault="00267D17" w:rsidP="00267D17">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274EA15E"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267D17" w:rsidRPr="00F21859" w:rsidRDefault="00267D17" w:rsidP="00267D17">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6B87E161"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267D17"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267D17" w:rsidRPr="00F21859" w:rsidRDefault="00267D17" w:rsidP="00267D17">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B4B805F"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pPr>
      <w:r>
        <w:rPr>
          <w:rFonts w:ascii="Tahoma" w:hAnsi="Tahoma" w:cs="Tahoma"/>
          <w:b/>
          <w:color w:val="FF6600"/>
          <w:sz w:val="24"/>
          <w:szCs w:val="24"/>
        </w:rPr>
        <w:lastRenderedPageBreak/>
        <w:t>Дополнительные условия для продуктов</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07A7BF32" w:rsidR="00CC3B64" w:rsidRPr="00B95451" w:rsidRDefault="00CC3B64" w:rsidP="00F80CBC">
      <w:pPr>
        <w:numPr>
          <w:ilvl w:val="0"/>
          <w:numId w:val="3"/>
        </w:numPr>
        <w:tabs>
          <w:tab w:val="clear" w:pos="1260"/>
          <w:tab w:val="num" w:pos="720"/>
        </w:tabs>
        <w:spacing w:before="120" w:after="120"/>
        <w:ind w:left="72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F80CBC"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F80CBC"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F80CBC"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270865" w:rsidRDefault="00554191" w:rsidP="008E2012">
      <w:pPr>
        <w:numPr>
          <w:ilvl w:val="0"/>
          <w:numId w:val="3"/>
        </w:numPr>
        <w:tabs>
          <w:tab w:val="clear" w:pos="1260"/>
          <w:tab w:val="num" w:pos="720"/>
        </w:tabs>
        <w:spacing w:before="120" w:after="120"/>
        <w:ind w:left="720"/>
        <w:rPr>
          <w:spacing w:val="-2"/>
        </w:rPr>
      </w:pPr>
      <w:r w:rsidRPr="00270865">
        <w:rPr>
          <w:rFonts w:ascii="Tahoma" w:hAnsi="Tahoma" w:cs="Tahoma"/>
          <w:b/>
          <w:spacing w:val="-2"/>
        </w:rPr>
        <w:t>Пояснения в отношении Главной копии.</w:t>
      </w:r>
      <w:r w:rsidRPr="00270865">
        <w:rPr>
          <w:rFonts w:ascii="Tahoma" w:hAnsi="Tahoma" w:cs="Tahoma"/>
          <w:spacing w:val="-2"/>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Pr="00270865">
        <w:rPr>
          <w:rFonts w:ascii="Tahoma" w:hAnsi="Tahoma" w:cs="Tahoma"/>
          <w:bCs/>
          <w:spacing w:val="-2"/>
        </w:rPr>
        <w:t>2016</w:t>
      </w:r>
      <w:r w:rsidRPr="00270865">
        <w:rPr>
          <w:rFonts w:ascii="Tahoma" w:hAnsi="Tahoma" w:cs="Tahoma"/>
          <w:spacing w:val="-2"/>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13CF5D9" w14:textId="77777777" w:rsidR="00EE3044" w:rsidRPr="00ED65EA"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Клиентские лицензии (CAL) на продукты службы удаленных рабочих столов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Лицензия CAL на Службы удаленных рабочих столов Windows Server 2016</w:t>
      </w:r>
    </w:p>
    <w:p w14:paraId="50B95778" w14:textId="68F1A763" w:rsidR="00767B63" w:rsidRPr="000E200A" w:rsidRDefault="00767B63" w:rsidP="008E2012">
      <w:pPr>
        <w:pStyle w:val="ListParagraph"/>
        <w:numPr>
          <w:ilvl w:val="0"/>
          <w:numId w:val="31"/>
        </w:numPr>
        <w:tabs>
          <w:tab w:val="left" w:pos="720"/>
        </w:tabs>
        <w:spacing w:before="120" w:after="120"/>
        <w:ind w:left="720"/>
        <w:rPr>
          <w:lang w:val="en-US"/>
        </w:rPr>
      </w:pPr>
      <w:r w:rsidRPr="000E200A">
        <w:rPr>
          <w:rFonts w:ascii="Tahoma" w:hAnsi="Tahoma" w:cs="Tahoma"/>
          <w:bCs/>
          <w:iCs/>
          <w:color w:val="000000"/>
          <w:lang w:val="en-US"/>
        </w:rPr>
        <w:t>Windows Server 2012 Remote Desktop Service CAL</w:t>
      </w:r>
    </w:p>
    <w:p w14:paraId="16047B0B" w14:textId="5D55118C" w:rsidR="00767B63" w:rsidRPr="00B95451" w:rsidRDefault="006A34DC" w:rsidP="008E2012">
      <w:pPr>
        <w:pStyle w:val="ListParagraph"/>
        <w:spacing w:before="120" w:after="120"/>
        <w:ind w:left="36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C9190B" w:rsidRDefault="006A34DC" w:rsidP="008E2012">
      <w:pPr>
        <w:spacing w:before="120" w:after="120"/>
        <w:ind w:left="360"/>
        <w:rPr>
          <w:rFonts w:ascii="Tahoma" w:hAnsi="Tahoma" w:cs="Tahoma"/>
        </w:rPr>
      </w:pPr>
      <w:r w:rsidRPr="00C9190B">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sidRPr="00C9190B">
          <w:rPr>
            <w:rStyle w:val="Hyperlink"/>
            <w:rFonts w:ascii="Tahoma" w:hAnsi="Tahoma" w:cs="Tahoma"/>
          </w:rPr>
          <w:t>isvroy@microsoft.com</w:t>
        </w:r>
      </w:hyperlink>
      <w:r w:rsidRPr="00C9190B">
        <w:rPr>
          <w:rFonts w:ascii="Tahoma" w:hAnsi="Tahoma" w:cs="Tahoma"/>
        </w:rPr>
        <w:t xml:space="preserve"> или к вашему распространителю ISV Royalty.</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ED65EA">
      <w:pPr>
        <w:pStyle w:val="ListParagraph"/>
        <w:keepNext/>
        <w:keepLines/>
        <w:widowControl w:val="0"/>
        <w:numPr>
          <w:ilvl w:val="0"/>
          <w:numId w:val="15"/>
        </w:numPr>
        <w:spacing w:before="120" w:after="120"/>
      </w:pPr>
      <w:r>
        <w:rPr>
          <w:rFonts w:ascii="Tahoma" w:hAnsi="Tahoma" w:cs="Tahoma"/>
          <w:b/>
        </w:rPr>
        <w:lastRenderedPageBreak/>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Чтобы использовать System Center 2016 для управления операционными средами на лицензированном устройстве или сервере, требуется приобрести лицензии System Center 2016 и Включенное право обновления System Center и передать соответствующие права и обязанности.</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Использование опции Current Branch в решении System Center Configuration Manager не допускается.</w:t>
      </w:r>
    </w:p>
    <w:p w14:paraId="15FC9183" w14:textId="6274915B" w:rsidR="00E43388" w:rsidRPr="000E200A" w:rsidRDefault="00E43388"/>
    <w:p w14:paraId="22BB8D1D" w14:textId="3D69916B" w:rsidR="00CC3B64" w:rsidRPr="00B95451" w:rsidRDefault="00CC3B64" w:rsidP="008E2012">
      <w:pPr>
        <w:pStyle w:val="ListParagraph"/>
        <w:numPr>
          <w:ilvl w:val="0"/>
          <w:numId w:val="25"/>
        </w:numPr>
        <w:tabs>
          <w:tab w:val="left" w:pos="360"/>
        </w:tabs>
        <w:spacing w:before="120" w:after="120"/>
      </w:pPr>
      <w:r>
        <w:rPr>
          <w:rFonts w:ascii="Tahoma" w:hAnsi="Tahoma" w:cs="Tahoma"/>
          <w:b/>
          <w:color w:val="FF6600"/>
          <w:sz w:val="24"/>
          <w:szCs w:val="24"/>
        </w:rPr>
        <w:t>Загрузка через Интернет</w:t>
      </w:r>
    </w:p>
    <w:p w14:paraId="22BB8D1F" w14:textId="54506CC9" w:rsidR="00CC3B64" w:rsidRPr="00B95451" w:rsidRDefault="00BF48F5" w:rsidP="008E2012">
      <w:pPr>
        <w:tabs>
          <w:tab w:val="left" w:pos="0"/>
        </w:tabs>
        <w:spacing w:before="120" w:after="12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7F3A676" w14:textId="77777777" w:rsidR="00EB0883" w:rsidRPr="00270865" w:rsidRDefault="00EB0883" w:rsidP="00EB0883">
      <w:pPr>
        <w:tabs>
          <w:tab w:val="left" w:pos="360"/>
        </w:tabs>
        <w:spacing w:before="120" w:after="120"/>
        <w:rPr>
          <w:rFonts w:ascii="Tahoma" w:hAnsi="Tahoma" w:cs="Tahoma"/>
          <w:b/>
          <w:bCs/>
          <w:sz w:val="24"/>
          <w:szCs w:val="24"/>
        </w:rPr>
      </w:pPr>
    </w:p>
    <w:p w14:paraId="22BB8D2A" w14:textId="2ECDCB0E" w:rsidR="00EC223A" w:rsidRPr="00B95451" w:rsidRDefault="0009289E" w:rsidP="008E2012">
      <w:pPr>
        <w:numPr>
          <w:ilvl w:val="0"/>
          <w:numId w:val="25"/>
        </w:numPr>
        <w:tabs>
          <w:tab w:val="left" w:pos="360"/>
        </w:tabs>
        <w:spacing w:before="120" w:after="120"/>
      </w:pPr>
      <w:r>
        <w:rPr>
          <w:rFonts w:ascii="Tahoma" w:hAnsi="Tahoma" w:cs="Tahoma"/>
          <w:b/>
          <w:color w:val="FF6600"/>
          <w:sz w:val="24"/>
          <w:szCs w:val="24"/>
        </w:rPr>
        <w:t>Льготные предложения по миграции продуктов</w:t>
      </w:r>
    </w:p>
    <w:p w14:paraId="22BB8D2D" w14:textId="0C48E6FE" w:rsidR="00830ED6" w:rsidRPr="00B95451" w:rsidRDefault="00F77BD0" w:rsidP="008E2012">
      <w:pPr>
        <w:spacing w:before="120" w:after="120"/>
      </w:pPr>
      <w:r>
        <w:rPr>
          <w:rFonts w:ascii="Tahoma" w:hAnsi="Tahoma" w:cs="Tahoma"/>
          <w:b/>
          <w:bCs/>
          <w:iCs/>
        </w:rPr>
        <w:t>Льготные предложения по миграции продуктов для включенного права обновления</w:t>
      </w:r>
      <w:r w:rsidRPr="00270865">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B95451" w:rsidRDefault="00830ED6" w:rsidP="008E2012">
      <w:pPr>
        <w:spacing w:before="120" w:after="12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lastRenderedPageBreak/>
        <w:t>Соответствующей считается лицензия на программное обеспечение с Включенным правом обновления.</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4E0BFAA3" w14:textId="77777777" w:rsidR="00EB0883" w:rsidRPr="00407924" w:rsidRDefault="00EB0883" w:rsidP="008E2012">
      <w:pPr>
        <w:spacing w:before="120" w:after="120"/>
        <w:rPr>
          <w:rFonts w:ascii="Tahoma" w:hAnsi="Tahoma" w:cs="Tahoma"/>
        </w:rPr>
      </w:pPr>
    </w:p>
    <w:p w14:paraId="265D81F6" w14:textId="345222C0" w:rsidR="00B83983" w:rsidRPr="00B95451" w:rsidRDefault="00B83983" w:rsidP="00FB7AAE">
      <w:pPr>
        <w:keepNext/>
        <w:keepLines/>
        <w:widowControl w:val="0"/>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2013 R2 или 2016 на основе представленных ниже соотношений процессоров к ядрам.</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A14EFC">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0E200A" w14:paraId="6A3E9229"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0E200A" w:rsidRDefault="00B83983" w:rsidP="00447689">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0E200A" w14:paraId="132C2B45"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0E200A" w:rsidRDefault="00B83983" w:rsidP="00C267FD">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F21859" w14:paraId="74CD5DC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2013 R2 или 2016 Branch (на ядро)</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Если Пользователь выполнит обновление до BizTalk Server 2013 не позднее 31 декабря 2016 г., в случае запуска серверного программного обеспечения на процессорах с числом ядер, превышающем число в столбце «Правомочная лицензия» выше, по состоянию на дату обновления, такой Пользователь получает право на использование BizTalk 2013 на том числе ядер, на котором Продукт работал в момент обновления до Правомочной лицензии. Тем не менее, Пользователь обязан сохранить запись о конфигурации программного обеспечения BizTalk Server 2013,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A14EFC">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F21859" w14:paraId="1304B83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0E200A" w14:paraId="6B37E037"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0E200A" w:rsidRDefault="000B6B47" w:rsidP="00BF3880">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Standard Core</w:t>
            </w:r>
            <w:r w:rsidRPr="000E200A">
              <w:rPr>
                <w:rFonts w:ascii="Tahoma" w:hAnsi="Tahoma" w:cs="Tahoma"/>
                <w:bCs/>
                <w:sz w:val="16"/>
                <w:szCs w:val="19"/>
                <w:vertAlign w:val="superscript"/>
                <w:lang w:val="en-US"/>
              </w:rPr>
              <w:t>1</w:t>
            </w:r>
          </w:p>
        </w:tc>
      </w:tr>
      <w:tr w:rsidR="000B6B47" w:rsidRPr="000E200A" w14:paraId="65FBD9A4"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0E200A" w:rsidRDefault="000B6B47" w:rsidP="00BF3880">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Branch Core</w:t>
            </w:r>
            <w:r w:rsidRPr="000E200A">
              <w:rPr>
                <w:rFonts w:ascii="Tahoma" w:hAnsi="Tahoma" w:cs="Tahoma"/>
                <w:bCs/>
                <w:sz w:val="16"/>
                <w:szCs w:val="19"/>
                <w:vertAlign w:val="superscript"/>
                <w:lang w:val="en-US"/>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0354E584" w14:textId="77777777" w:rsidR="00EB0883" w:rsidRPr="00DE6B2F" w:rsidRDefault="00EB0883" w:rsidP="005F58E3">
      <w:pPr>
        <w:spacing w:before="120" w:after="120"/>
        <w:rPr>
          <w:rFonts w:ascii="Tahoma" w:hAnsi="Tahoma" w:cs="Tahoma"/>
          <w:b/>
          <w:bCs/>
        </w:rPr>
      </w:pPr>
    </w:p>
    <w:p w14:paraId="674E3652" w14:textId="77777777" w:rsidR="00404303" w:rsidRPr="00F21859" w:rsidRDefault="00404303" w:rsidP="00404303">
      <w:pPr>
        <w:spacing w:before="120" w:after="120"/>
        <w:rPr>
          <w:rFonts w:ascii="Tahoma" w:hAnsi="Tahoma" w:cs="Tahoma"/>
          <w:b/>
          <w:color w:val="000000" w:themeColor="text1"/>
        </w:rPr>
      </w:pPr>
      <w:r>
        <w:rPr>
          <w:rFonts w:ascii="Tahoma" w:hAnsi="Tahoma" w:cs="Tahoma"/>
          <w:b/>
          <w:color w:val="000000" w:themeColor="text1"/>
        </w:rPr>
        <w:t>Microsoft Dynamics 365</w:t>
      </w:r>
    </w:p>
    <w:p w14:paraId="3E86DBB4" w14:textId="77777777" w:rsidR="00404303" w:rsidRPr="00F21859" w:rsidRDefault="00404303" w:rsidP="00404303">
      <w:pPr>
        <w:spacing w:before="120" w:after="120"/>
        <w:rPr>
          <w:rFonts w:ascii="Tahoma" w:hAnsi="Tahoma" w:cs="Tahoma"/>
          <w:sz w:val="16"/>
          <w:szCs w:val="16"/>
        </w:rPr>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Microsoft Dynamics CRM 2016, могут выполнять обновление до версий Microsoft Dynamics 365 и распространять их, как указано ниже. Microsoft Dynamics 365 является последующей версией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404303" w:rsidRPr="00F21859" w14:paraId="7584D24E" w14:textId="77777777" w:rsidTr="00267D17">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56A76227" w14:textId="77777777" w:rsidR="00404303" w:rsidRPr="00F21859" w:rsidRDefault="00404303" w:rsidP="004D553D">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6E6D633B" w14:textId="77777777" w:rsidR="00404303" w:rsidRPr="00F21859" w:rsidRDefault="00404303" w:rsidP="004D553D">
            <w:pPr>
              <w:pStyle w:val="ProductList-Body"/>
              <w:jc w:val="center"/>
              <w:rPr>
                <w:rFonts w:ascii="Tahoma" w:hAnsi="Tahoma" w:cs="Tahoma"/>
                <w:b/>
                <w:szCs w:val="18"/>
              </w:rPr>
            </w:pPr>
            <w:r>
              <w:rPr>
                <w:rFonts w:ascii="Tahoma" w:hAnsi="Tahoma" w:cs="Tahoma"/>
                <w:b/>
                <w:szCs w:val="18"/>
              </w:rPr>
              <w:t>Правомочная лицензия</w:t>
            </w:r>
          </w:p>
        </w:tc>
      </w:tr>
      <w:tr w:rsidR="00404303" w:rsidRPr="00F1678C" w14:paraId="65B81499" w14:textId="77777777" w:rsidTr="00267D17">
        <w:trPr>
          <w:trHeight w:val="216"/>
        </w:trPr>
        <w:tc>
          <w:tcPr>
            <w:tcW w:w="5400" w:type="dxa"/>
            <w:tcBorders>
              <w:top w:val="single" w:sz="4" w:space="0" w:color="F79646"/>
            </w:tcBorders>
            <w:tcMar>
              <w:top w:w="0" w:type="dxa"/>
              <w:left w:w="108" w:type="dxa"/>
              <w:bottom w:w="0" w:type="dxa"/>
              <w:right w:w="108" w:type="dxa"/>
            </w:tcMar>
            <w:hideMark/>
          </w:tcPr>
          <w:p w14:paraId="0384EE8E" w14:textId="77777777" w:rsidR="00404303" w:rsidRPr="00F21859" w:rsidRDefault="00404303" w:rsidP="004D553D">
            <w:pPr>
              <w:rPr>
                <w:rFonts w:ascii="Tahoma" w:hAnsi="Tahoma" w:cs="Tahoma"/>
                <w:color w:val="000000"/>
                <w:sz w:val="16"/>
                <w:szCs w:val="16"/>
              </w:rPr>
            </w:pPr>
            <w:r>
              <w:rPr>
                <w:rFonts w:ascii="Tahoma" w:hAnsi="Tahoma" w:cs="Tahoma"/>
                <w:color w:val="000000"/>
                <w:sz w:val="16"/>
                <w:szCs w:val="16"/>
              </w:rPr>
              <w:t>Одна (1) лицензия Microsoft Dynamics CRM 2016 Essential CAL</w:t>
            </w:r>
          </w:p>
          <w:p w14:paraId="1DC06693" w14:textId="77777777" w:rsidR="00404303" w:rsidRPr="00F21859" w:rsidRDefault="00404303"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792BD696"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Team Members CAL</w:t>
            </w:r>
          </w:p>
          <w:p w14:paraId="21D439BF" w14:textId="77777777" w:rsidR="00404303" w:rsidRPr="00F1678C" w:rsidRDefault="00404303" w:rsidP="004D553D">
            <w:pPr>
              <w:pStyle w:val="ProductList-Body"/>
              <w:rPr>
                <w:rFonts w:ascii="Tahoma" w:hAnsi="Tahoma" w:cs="Tahoma"/>
                <w:color w:val="000000"/>
                <w:sz w:val="16"/>
                <w:szCs w:val="16"/>
                <w:lang w:val="en-US"/>
              </w:rPr>
            </w:pPr>
          </w:p>
        </w:tc>
      </w:tr>
      <w:tr w:rsidR="00404303" w:rsidRPr="00F1678C" w14:paraId="673176C8" w14:textId="77777777" w:rsidTr="004D553D">
        <w:trPr>
          <w:trHeight w:val="216"/>
        </w:trPr>
        <w:tc>
          <w:tcPr>
            <w:tcW w:w="5400" w:type="dxa"/>
            <w:tcMar>
              <w:top w:w="0" w:type="dxa"/>
              <w:left w:w="108" w:type="dxa"/>
              <w:bottom w:w="0" w:type="dxa"/>
              <w:right w:w="108" w:type="dxa"/>
            </w:tcMar>
            <w:hideMark/>
          </w:tcPr>
          <w:p w14:paraId="61FB24F8"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CRM 2016 Basic Use Additive CAL </w:t>
            </w:r>
            <w:r>
              <w:rPr>
                <w:rFonts w:ascii="Tahoma" w:hAnsi="Tahoma" w:cs="Tahoma"/>
                <w:color w:val="000000"/>
                <w:sz w:val="16"/>
                <w:szCs w:val="16"/>
              </w:rPr>
              <w:t>или</w:t>
            </w:r>
          </w:p>
          <w:p w14:paraId="7AC633CE"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CRM 2016 Professional Use Additive CAL</w:t>
            </w:r>
          </w:p>
          <w:p w14:paraId="20BE4D64" w14:textId="77777777" w:rsidR="00404303" w:rsidRPr="00F1678C" w:rsidRDefault="00404303" w:rsidP="004D553D">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3FABAA01"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Sales CAL </w:t>
            </w:r>
            <w:r>
              <w:rPr>
                <w:rFonts w:ascii="Tahoma" w:hAnsi="Tahoma" w:cs="Tahoma"/>
                <w:color w:val="000000"/>
                <w:sz w:val="16"/>
                <w:szCs w:val="16"/>
              </w:rPr>
              <w:t>или</w:t>
            </w:r>
          </w:p>
          <w:p w14:paraId="37A5B670" w14:textId="77777777" w:rsidR="00404303" w:rsidRPr="00F1678C" w:rsidRDefault="00404303" w:rsidP="004D553D">
            <w:pPr>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Customer Service CAL </w:t>
            </w:r>
            <w:r>
              <w:rPr>
                <w:rFonts w:ascii="Tahoma" w:hAnsi="Tahoma" w:cs="Tahoma"/>
                <w:color w:val="000000"/>
                <w:sz w:val="16"/>
                <w:szCs w:val="16"/>
              </w:rPr>
              <w:t>или</w:t>
            </w:r>
          </w:p>
          <w:p w14:paraId="6B54CADD"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Sales CAL </w:t>
            </w:r>
            <w:r>
              <w:rPr>
                <w:rFonts w:ascii="Tahoma" w:hAnsi="Tahoma" w:cs="Tahoma"/>
                <w:color w:val="000000"/>
                <w:sz w:val="16"/>
                <w:szCs w:val="16"/>
              </w:rPr>
              <w:t>и</w:t>
            </w:r>
            <w:r w:rsidRPr="00F1678C">
              <w:rPr>
                <w:rFonts w:ascii="Tahoma" w:hAnsi="Tahoma" w:cs="Tahoma"/>
                <w:color w:val="000000"/>
                <w:sz w:val="16"/>
                <w:szCs w:val="16"/>
                <w:lang w:val="en-US"/>
              </w:rPr>
              <w:t xml:space="preserve"> </w:t>
            </w: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Customer Service CAL</w:t>
            </w:r>
          </w:p>
          <w:p w14:paraId="2EF77ADF" w14:textId="77777777" w:rsidR="00404303" w:rsidRPr="00F1678C" w:rsidRDefault="00404303" w:rsidP="004D553D">
            <w:pPr>
              <w:pStyle w:val="ProductList-Body"/>
              <w:rPr>
                <w:rFonts w:ascii="Tahoma" w:hAnsi="Tahoma" w:cs="Tahoma"/>
                <w:color w:val="000000"/>
                <w:sz w:val="16"/>
                <w:szCs w:val="16"/>
                <w:vertAlign w:val="superscript"/>
                <w:lang w:val="en-US"/>
              </w:rPr>
            </w:pPr>
          </w:p>
        </w:tc>
      </w:tr>
    </w:tbl>
    <w:p w14:paraId="6FA6B237" w14:textId="77777777" w:rsidR="00404303" w:rsidRPr="00F21859" w:rsidRDefault="00404303" w:rsidP="00404303">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могут выполнять обновление до менее функционального выпуска Microsoft Dynamics CRM 2013/2015/2016 в рамках лицензии Additive CAL. Клиенты не могут обновлять Единое решение для Конечных пользователей до более функционального выпуска в рамках лицензии Additive CAL по сравнению с лицензией, для которой они в данный момент оплачивают Включенное право обновления. </w:t>
      </w:r>
    </w:p>
    <w:p w14:paraId="06AB29E1" w14:textId="77777777" w:rsidR="00404303" w:rsidRDefault="00404303" w:rsidP="005F58E3">
      <w:pPr>
        <w:spacing w:before="120" w:after="120"/>
        <w:rPr>
          <w:rFonts w:ascii="Tahoma" w:hAnsi="Tahoma" w:cs="Tahoma"/>
          <w:b/>
          <w:color w:val="000000" w:themeColor="text1"/>
        </w:rPr>
      </w:pPr>
    </w:p>
    <w:p w14:paraId="0650037E" w14:textId="792B2158" w:rsidR="003331FA" w:rsidRPr="00B95451" w:rsidRDefault="003331FA" w:rsidP="005F58E3">
      <w:pPr>
        <w:spacing w:before="120" w:after="120"/>
      </w:pPr>
      <w:r>
        <w:rPr>
          <w:rFonts w:ascii="Tahoma" w:hAnsi="Tahoma" w:cs="Tahoma"/>
          <w:b/>
          <w:color w:val="000000" w:themeColor="text1"/>
        </w:rPr>
        <w:t>Microsoft Dynamics CRM 2016 и предыдущие версии</w:t>
      </w:r>
    </w:p>
    <w:p w14:paraId="5699837F" w14:textId="11C28D78" w:rsidR="00BD41AF" w:rsidRPr="00B95451" w:rsidRDefault="003331FA" w:rsidP="005F58E3">
      <w:pPr>
        <w:spacing w:before="120" w:after="120"/>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 xml:space="preserve">Microsoft Dynamics CRM 2011, могут выполнять обновление до версий Microsoft Dynamics 2013/2015/2016 и распространять их, как указано ниже. Вы не можете получить клиентскую </w:t>
      </w:r>
      <w:r>
        <w:rPr>
          <w:rFonts w:ascii="Tahoma" w:hAnsi="Tahoma" w:cs="Tahoma"/>
          <w:color w:val="000000"/>
          <w:sz w:val="16"/>
          <w:szCs w:val="16"/>
        </w:rPr>
        <w:lastRenderedPageBreak/>
        <w:t xml:space="preserve">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A14EFC">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0E200A" w14:paraId="077DAE91" w14:textId="77777777" w:rsidTr="00A14EFC">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0E200A" w:rsidRDefault="003331FA" w:rsidP="005F58E3">
            <w:pPr>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Employee Self Service CAL</w:t>
            </w:r>
          </w:p>
          <w:p w14:paraId="08F8C015" w14:textId="6FB9FBEC" w:rsidR="003331FA" w:rsidRPr="000E200A" w:rsidRDefault="003331FA" w:rsidP="005F58E3">
            <w:pPr>
              <w:rPr>
                <w:rFonts w:ascii="Tahoma" w:hAnsi="Tahoma" w:cs="Tahoma"/>
                <w:color w:val="000000"/>
                <w:sz w:val="16"/>
                <w:szCs w:val="16"/>
                <w:lang w:val="en-US"/>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0E200A" w:rsidRDefault="003331FA" w:rsidP="005F58E3">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либо</w:t>
            </w:r>
          </w:p>
          <w:p w14:paraId="3C11873B" w14:textId="37C2F846" w:rsidR="003331FA" w:rsidRPr="000E200A" w:rsidRDefault="003331FA" w:rsidP="005F58E3">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и</w:t>
            </w:r>
            <w:r w:rsidRPr="000E200A">
              <w:rPr>
                <w:rFonts w:ascii="Tahoma" w:hAnsi="Tahoma" w:cs="Tahoma"/>
                <w:color w:val="000000"/>
                <w:sz w:val="16"/>
                <w:szCs w:val="16"/>
                <w:lang w:val="en-US"/>
              </w:rPr>
              <w:br/>
            </w: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5386F90F" w14:textId="77777777" w:rsidTr="00A14EFC">
        <w:trPr>
          <w:trHeight w:val="216"/>
        </w:trPr>
        <w:tc>
          <w:tcPr>
            <w:tcW w:w="5400" w:type="dxa"/>
            <w:tcMar>
              <w:top w:w="0" w:type="dxa"/>
              <w:left w:w="108" w:type="dxa"/>
              <w:bottom w:w="0" w:type="dxa"/>
              <w:right w:w="108" w:type="dxa"/>
            </w:tcMar>
            <w:hideMark/>
          </w:tcPr>
          <w:p w14:paraId="7B9E92C4"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Limited Use Additive CAL</w:t>
            </w:r>
          </w:p>
          <w:p w14:paraId="0D715BD9" w14:textId="4D0289F0"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50DD4403" w14:textId="0AA160CD" w:rsidR="003331FA" w:rsidRPr="000E200A" w:rsidRDefault="003331FA" w:rsidP="003331FA">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33D9282B" w14:textId="77777777" w:rsidTr="00A14EFC">
        <w:trPr>
          <w:trHeight w:val="216"/>
        </w:trPr>
        <w:tc>
          <w:tcPr>
            <w:tcW w:w="5400" w:type="dxa"/>
            <w:tcMar>
              <w:top w:w="0" w:type="dxa"/>
              <w:left w:w="108" w:type="dxa"/>
              <w:bottom w:w="0" w:type="dxa"/>
              <w:right w:w="108" w:type="dxa"/>
            </w:tcMar>
            <w:hideMark/>
          </w:tcPr>
          <w:p w14:paraId="7C0DA9B5"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Full Use Additive CAL</w:t>
            </w:r>
          </w:p>
          <w:p w14:paraId="33348F39" w14:textId="7572AA1B"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02674AF6" w14:textId="4A40EE24"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0E200A" w:rsidRDefault="003331FA" w:rsidP="000A241A">
            <w:pPr>
              <w:rPr>
                <w:rFonts w:ascii="Tahoma" w:hAnsi="Tahoma" w:cs="Tahoma"/>
                <w:color w:val="000000"/>
                <w:sz w:val="16"/>
                <w:szCs w:val="16"/>
                <w:vertAlign w:val="superscript"/>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r w:rsidRPr="000E200A">
              <w:rPr>
                <w:rFonts w:ascii="Tahoma" w:hAnsi="Tahoma" w:cs="Tahoma"/>
                <w:color w:val="000000"/>
                <w:sz w:val="16"/>
                <w:szCs w:val="16"/>
                <w:vertAlign w:val="superscript"/>
                <w:lang w:val="en-US"/>
              </w:rPr>
              <w:t>1</w:t>
            </w:r>
          </w:p>
        </w:tc>
      </w:tr>
      <w:tr w:rsidR="003331FA" w:rsidRPr="00F21859" w14:paraId="43CFE5C4" w14:textId="77777777" w:rsidTr="00A14EFC">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Одна (1) лицензия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23F08C12" w14:textId="77777777" w:rsidR="00EB0883" w:rsidRPr="00B95451" w:rsidRDefault="00EB0883" w:rsidP="00F77865">
      <w:pPr>
        <w:spacing w:before="120" w:after="120"/>
        <w:jc w:val="both"/>
      </w:pPr>
    </w:p>
    <w:p w14:paraId="066FEB94" w14:textId="1775F97A" w:rsidR="00F77865" w:rsidRPr="00B95451" w:rsidRDefault="00F77865" w:rsidP="00D61781">
      <w:pPr>
        <w:keepNext/>
        <w:keepLines/>
        <w:widowControl w:val="0"/>
        <w:spacing w:before="120" w:after="120"/>
        <w:jc w:val="both"/>
      </w:pPr>
      <w:r>
        <w:rPr>
          <w:rFonts w:ascii="Tahoma" w:hAnsi="Tahoma" w:cs="Tahoma"/>
          <w:b/>
        </w:rPr>
        <w:t>Office 2016</w:t>
      </w:r>
    </w:p>
    <w:p w14:paraId="0EAD35E8" w14:textId="77777777" w:rsidR="00F77865" w:rsidRPr="00B95451" w:rsidRDefault="00F77865" w:rsidP="00D61781">
      <w:pPr>
        <w:keepNext/>
        <w:keepLines/>
        <w:widowControl w:val="0"/>
      </w:pPr>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для приложений Office 2013 могут обновляться до приложений Office 2016 и распространять приложения Office 2016 вместо лицензированных копий приложений Office 2013, интегрированных в обновленное Единое решение.</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80F55">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и Office Communications Server</w:t>
      </w:r>
    </w:p>
    <w:p w14:paraId="6D3958D7" w14:textId="77777777" w:rsidR="008C65C1" w:rsidRPr="00B95451" w:rsidRDefault="008C65C1" w:rsidP="008E2012">
      <w:pPr>
        <w:tabs>
          <w:tab w:val="left" w:pos="450"/>
        </w:tabs>
        <w:spacing w:before="120" w:after="120"/>
      </w:pPr>
      <w:r>
        <w:rPr>
          <w:rFonts w:ascii="Tahoma" w:hAnsi="Tahoma" w:cs="Tahoma"/>
        </w:rPr>
        <w:t>Примечание.</w:t>
      </w:r>
      <w:r>
        <w:rPr>
          <w:rFonts w:ascii="Tahoma" w:hAnsi="Tahoma" w:cs="Tahoma"/>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7C7DFB99" w14:textId="77777777" w:rsidR="00EB0883" w:rsidRPr="00A143AB" w:rsidRDefault="00EB0883" w:rsidP="008E2012">
      <w:pPr>
        <w:spacing w:before="120" w:after="120"/>
        <w:rPr>
          <w:rFonts w:ascii="Tahoma" w:hAnsi="Tahoma" w:cs="Tahoma"/>
        </w:rPr>
      </w:pPr>
    </w:p>
    <w:p w14:paraId="0232A8C4" w14:textId="77777777" w:rsidR="00EB0883" w:rsidRPr="00A143AB" w:rsidRDefault="00EB0883" w:rsidP="00404303">
      <w:pPr>
        <w:keepNext/>
        <w:spacing w:before="120" w:after="120"/>
        <w:jc w:val="both"/>
        <w:rPr>
          <w:rFonts w:ascii="Tahoma" w:hAnsi="Tahoma" w:cs="Tahoma"/>
        </w:rPr>
      </w:pPr>
      <w:r>
        <w:rPr>
          <w:rFonts w:ascii="Tahoma" w:hAnsi="Tahoma" w:cs="Tahoma"/>
          <w:b/>
        </w:rPr>
        <w:lastRenderedPageBreak/>
        <w:t>Exchange Server 2016</w:t>
      </w:r>
    </w:p>
    <w:p w14:paraId="6C8118CE" w14:textId="77777777" w:rsidR="00EB0883" w:rsidRPr="00B95451" w:rsidRDefault="00EB0883" w:rsidP="00EB0883">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для Exchange Server 2013 могут обновляться до Exchange Server 2016 и распространять Exchange Server 2016 вместо лицензированных копий Exchange Server 2013, интегрированных в обновленное Единое решение.</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A14EFC">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724F27" w14:paraId="4ADD68E1" w14:textId="77777777" w:rsidTr="00A14EFC">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2013, выпуски Standard и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14:paraId="4773F4D6" w14:textId="77777777" w:rsidR="00EB0883" w:rsidRPr="00A143AB"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sidRPr="000E200A">
        <w:rPr>
          <w:rFonts w:ascii="Tahoma" w:hAnsi="Tahoma" w:cs="Tahoma"/>
          <w:color w:val="000000"/>
          <w:lang w:val="en-US"/>
        </w:rPr>
        <w:t xml:space="preserve">Project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Project.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sidRPr="000E200A">
        <w:rPr>
          <w:rFonts w:ascii="Tahoma" w:hAnsi="Tahoma" w:cs="Tahoma"/>
          <w:color w:val="000000"/>
          <w:lang w:val="en-US"/>
        </w:rPr>
        <w:t xml:space="preserve">SharePoint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SharePoint.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для бизнеса Server 2015</w:t>
      </w:r>
    </w:p>
    <w:p w14:paraId="46C57F94" w14:textId="77777777" w:rsidR="00500F25" w:rsidRPr="00B95451" w:rsidRDefault="00500F25" w:rsidP="008E2012">
      <w:pPr>
        <w:spacing w:before="120" w:after="12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B95451" w:rsidRDefault="00500F25" w:rsidP="008E2012">
      <w:pPr>
        <w:spacing w:before="120" w:after="12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CAL</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14:paraId="7EC37D5D" w14:textId="77777777" w:rsidR="00500F25" w:rsidRPr="00B95451" w:rsidRDefault="00500F25" w:rsidP="00E14970">
      <w:pPr>
        <w:spacing w:before="120" w:after="120"/>
      </w:pPr>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2220F9A4" w14:textId="1AB46578" w:rsidR="00F0618B" w:rsidRPr="00B95451" w:rsidRDefault="00F0618B">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CD2D1AB" w14:textId="77777777" w:rsidR="00267D17" w:rsidRPr="00EB0883" w:rsidRDefault="00267D17" w:rsidP="00267D17">
      <w:pPr>
        <w:keepNext/>
        <w:spacing w:before="120"/>
        <w:rPr>
          <w:rFonts w:ascii="Tahoma" w:hAnsi="Tahoma" w:cs="Tahoma"/>
          <w:b/>
        </w:rPr>
      </w:pPr>
      <w:r>
        <w:rPr>
          <w:rFonts w:ascii="Tahoma" w:hAnsi="Tahoma" w:cs="Tahoma"/>
          <w:b/>
        </w:rPr>
        <w:t>SQL Server Core</w:t>
      </w:r>
    </w:p>
    <w:p w14:paraId="3EC27A38" w14:textId="77777777" w:rsidR="00267D17" w:rsidRPr="003C5234" w:rsidRDefault="00267D17" w:rsidP="00267D17">
      <w:pPr>
        <w:spacing w:after="120"/>
        <w:rPr>
          <w:rFonts w:ascii="Tahoma" w:hAnsi="Tahoma"/>
        </w:rPr>
      </w:pPr>
      <w:r>
        <w:rPr>
          <w:rFonts w:ascii="Tahoma" w:hAnsi="Tahoma" w:cs="Tahoma"/>
        </w:rPr>
        <w:t xml:space="preserve">Клиенты с Конечными пользователями, которые приобрели и поддерживают непрерывное покрытие Включенного права обновления для лицензий на процессор SQL Server, могут выполнить обновление Единого решения для Конечных пользователей с целью включения более поздних версий SQL Server согласно описанию в </w:t>
      </w:r>
      <w:r>
        <w:rPr>
          <w:rFonts w:ascii="Tahoma" w:hAnsi="Tahoma"/>
        </w:rPr>
        <w:t>Списке продуктов</w:t>
      </w:r>
      <w:r>
        <w:rPr>
          <w:rFonts w:ascii="Tahoma" w:hAnsi="Tahoma" w:cs="Tahoma"/>
        </w:rPr>
        <w:t xml:space="preserve"> от апреля 2017 г. Если клиенты имеют активное покрытие</w:t>
      </w:r>
      <w:r>
        <w:rPr>
          <w:rFonts w:ascii="Tahoma" w:hAnsi="Tahoma"/>
        </w:rPr>
        <w:t xml:space="preserve"> после выпуска </w:t>
      </w:r>
      <w:r>
        <w:rPr>
          <w:rFonts w:ascii="Tahoma" w:hAnsi="Tahoma" w:cs="Tahoma"/>
        </w:rPr>
        <w:t xml:space="preserve">SQL Server 2017, они могут выполнить обновление до SQL Server 2017 в соответствии с теми же условиями. </w:t>
      </w:r>
    </w:p>
    <w:p w14:paraId="45D77BCD" w14:textId="77777777" w:rsidR="00267D17" w:rsidRPr="00EB0883" w:rsidRDefault="00267D17" w:rsidP="00267D17">
      <w:pPr>
        <w:spacing w:before="120" w:after="120"/>
        <w:rPr>
          <w:rFonts w:ascii="Tahoma" w:hAnsi="Tahoma" w:cs="Tahoma"/>
        </w:rPr>
      </w:pPr>
      <w:r>
        <w:rPr>
          <w:rFonts w:ascii="Tahoma" w:hAnsi="Tahoma" w:cs="Tahoma"/>
        </w:rPr>
        <w:t xml:space="preserve">Клиенты с Конечными пользователями, которые приобрели и поддерживают непрерывное покрытие Включенного права обновления для лицензий SQL Server (с ограниченной средой исполнения), могут выполнить обновление </w:t>
      </w:r>
      <w:r>
        <w:rPr>
          <w:rFonts w:ascii="Tahoma" w:hAnsi="Tahoma" w:cs="Tahoma"/>
        </w:rPr>
        <w:lastRenderedPageBreak/>
        <w:t>Единого решения для Конечных пользователей с целью включения более поздних версий SQL Server согласно описанию в Списке продуктов от апреля 2017 г. Если клиенты имеют активное покрытие после выпуска SQL Server 2017, они могут выполнить обновление до SQL Server 2017 в соответствии с теми же условиями.</w:t>
      </w:r>
    </w:p>
    <w:p w14:paraId="76B54FEB" w14:textId="77777777" w:rsidR="00267D17" w:rsidRPr="00EB0883" w:rsidRDefault="00267D17" w:rsidP="00267D17">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(серверная или клиентская лицензия)</w:t>
      </w:r>
    </w:p>
    <w:p w14:paraId="24C7F285" w14:textId="77777777" w:rsidR="00267D17" w:rsidRPr="00EB0883" w:rsidRDefault="00267D17" w:rsidP="00267D17">
      <w:pPr>
        <w:rPr>
          <w:rFonts w:ascii="Tahoma" w:hAnsi="Tahoma" w:cs="Tahoma"/>
          <w:bCs/>
          <w:iCs/>
          <w:color w:val="000000" w:themeColor="text1"/>
        </w:rPr>
      </w:pPr>
      <w:r>
        <w:rPr>
          <w:rFonts w:ascii="Tahoma" w:hAnsi="Tahoma" w:cs="Tahoma"/>
          <w:bCs/>
          <w:iCs/>
          <w:color w:val="000000" w:themeColor="text1"/>
        </w:rPr>
        <w:t xml:space="preserve">Клиенты с Конечными пользователями, которые приобрели и поддерживают непрерывное покрытие Включенного права обновления для лицензий на SQL Server Workgroup, могут выполнить обновление Единого решения для Конечных пользователей с целью включения более поздних версий SQL Server Standard согласно описанию в Списке продуктов от апреля 2017 г. Если клиенты имеют активное покрытие после выпуска SQL Server 2017, они могут выполнить обновление до SQL Server 2017 Standard в соответствии с теми же условиями. </w:t>
      </w:r>
    </w:p>
    <w:p w14:paraId="25AF8D71" w14:textId="77777777" w:rsidR="00267D17" w:rsidRPr="003C5234" w:rsidRDefault="00267D17" w:rsidP="00267D17">
      <w:pPr>
        <w:rPr>
          <w:rFonts w:ascii="Tahoma" w:hAnsi="Tahoma"/>
          <w:color w:val="000000" w:themeColor="text1"/>
        </w:rPr>
      </w:pPr>
    </w:p>
    <w:p w14:paraId="5AD1F992" w14:textId="77777777" w:rsidR="00267D17" w:rsidRPr="00EB0883" w:rsidRDefault="00267D17" w:rsidP="00267D17">
      <w:pPr>
        <w:rPr>
          <w:rFonts w:ascii="Tahoma" w:hAnsi="Tahoma" w:cs="Tahoma"/>
          <w:bCs/>
          <w:iCs/>
          <w:color w:val="000000" w:themeColor="text1"/>
        </w:rPr>
      </w:pPr>
      <w:r>
        <w:rPr>
          <w:rFonts w:ascii="Tahoma" w:hAnsi="Tahoma" w:cs="Tahoma"/>
          <w:bCs/>
          <w:iCs/>
          <w:color w:val="000000" w:themeColor="text1"/>
        </w:rPr>
        <w:t xml:space="preserve">SQL Server 2008 R2 Enterprise Server </w:t>
      </w:r>
      <w:r>
        <w:rPr>
          <w:rFonts w:ascii="Tahoma" w:hAnsi="Tahoma" w:cs="Tahoma"/>
          <w:color w:val="000000" w:themeColor="text1"/>
        </w:rPr>
        <w:t xml:space="preserve">(лицензии на полное использование) </w:t>
      </w:r>
      <w:r>
        <w:rPr>
          <w:rFonts w:ascii="Tahoma" w:hAnsi="Tahoma" w:cs="Tahoma"/>
          <w:bCs/>
          <w:iCs/>
          <w:color w:val="000000" w:themeColor="text1"/>
        </w:rPr>
        <w:t>и SQL Server 2008 R2 Enterprise Server (для использования только в среде выполнения) — это последние версии выпуска SQL Enterprise Server. До более поздних версий SQL Server Enterprise могут выполнить обновление только Клиенты с Конечными пользователями, для которых действует Включенное право на обновление в отношении SQL Server Enterprise Server, согласно условиям Включенного права на обновление. Клиент не имеет права распространять новые лицензии SQL Server Enterprise Server (для полного использования или использования только в среде выполнения) в рамках Единого решения.</w:t>
      </w:r>
    </w:p>
    <w:p w14:paraId="446047DB" w14:textId="77777777" w:rsidR="00267D17" w:rsidRPr="00EB0883" w:rsidRDefault="00267D17" w:rsidP="00267D17">
      <w:pPr>
        <w:tabs>
          <w:tab w:val="left" w:pos="4320"/>
        </w:tabs>
        <w:rPr>
          <w:rFonts w:ascii="Tahoma" w:hAnsi="Tahoma" w:cs="Tahoma"/>
          <w:bCs/>
          <w:iCs/>
          <w:color w:val="000000" w:themeColor="text1"/>
        </w:rPr>
      </w:pPr>
    </w:p>
    <w:p w14:paraId="3CB17307" w14:textId="77777777" w:rsidR="00267D17" w:rsidRDefault="00267D17" w:rsidP="00267D17">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 последняя версия выпуска Business Intelligence SQL Server. Клиенты с Конечными пользователями, которые приобрели (до мая 2016) и поддерживают непрерывное покрытие Включенного права обновления для лицензий на SQL Business Intelligence, могут выполнить обновление Единого решения для Конечных пользователей с целью включения более поздних версий SQL Server Enterprise (Server/CAL) согласно описанию в Списке продуктов от апреля 2017 г. Если клиенты имеют активное покрытие после выпуска SQL Server 2017, они могут выполнить обновление до SQL Server 2017 Enterprise (Server/CAL) в соответствии с теми же условиями.</w:t>
      </w:r>
    </w:p>
    <w:p w14:paraId="79C52BBA" w14:textId="77777777" w:rsidR="005D3454" w:rsidRPr="00B20F0A" w:rsidRDefault="005D3454" w:rsidP="00E41383">
      <w:pPr>
        <w:tabs>
          <w:tab w:val="left" w:pos="4320"/>
        </w:tabs>
        <w:rPr>
          <w:rFonts w:ascii="Tahoma" w:hAnsi="Tahoma" w:cs="Tahoma"/>
        </w:rPr>
      </w:pPr>
    </w:p>
    <w:p w14:paraId="45CA77E9" w14:textId="07130EAC" w:rsidR="004A5BCA" w:rsidRDefault="00E41383" w:rsidP="00E41383">
      <w:pPr>
        <w:tabs>
          <w:tab w:val="left" w:pos="4320"/>
        </w:tabs>
        <w:rPr>
          <w:rFonts w:ascii="Tahoma" w:hAnsi="Tahoma" w:cs="Tahoma"/>
          <w:bCs/>
          <w:iCs/>
          <w:color w:val="000000" w:themeColor="text1"/>
        </w:rPr>
      </w:pPr>
      <w:r>
        <w:rPr>
          <w:rFonts w:ascii="Tahoma" w:hAnsi="Tahoma" w:cs="Tahoma"/>
          <w:bCs/>
          <w:iCs/>
          <w:color w:val="000000" w:themeColor="text1"/>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01267E5B" w14:textId="77777777" w:rsidR="00A14EFC" w:rsidRPr="00B95451" w:rsidRDefault="00A14EFC" w:rsidP="00404303">
      <w:pPr>
        <w:spacing w:before="120" w:after="120"/>
      </w:pPr>
    </w:p>
    <w:p w14:paraId="1C77A50B" w14:textId="2E5D6677" w:rsidR="00DE0884" w:rsidRPr="000E200A" w:rsidRDefault="00DE0884" w:rsidP="00DE0884">
      <w:pPr>
        <w:spacing w:before="120" w:after="120"/>
        <w:rPr>
          <w:lang w:val="en-US"/>
        </w:rPr>
      </w:pPr>
      <w:r w:rsidRPr="000E200A">
        <w:rPr>
          <w:rFonts w:ascii="Tahoma" w:hAnsi="Tahoma" w:cs="Tahoma"/>
          <w:b/>
          <w:bCs/>
          <w:lang w:val="en-US"/>
        </w:rPr>
        <w:t xml:space="preserve">System Center </w:t>
      </w:r>
    </w:p>
    <w:p w14:paraId="3184B07D" w14:textId="77777777" w:rsidR="0065287E" w:rsidRPr="000E200A" w:rsidRDefault="0065287E" w:rsidP="0065287E">
      <w:pPr>
        <w:spacing w:before="120" w:after="120"/>
        <w:rPr>
          <w:lang w:val="en-US"/>
        </w:rPr>
      </w:pPr>
      <w:r w:rsidRPr="000E200A">
        <w:rPr>
          <w:rFonts w:ascii="Tahoma" w:hAnsi="Tahoma" w:cs="Tahoma"/>
          <w:b/>
          <w:lang w:val="en-US"/>
        </w:rPr>
        <w:t>System Center Server 2016</w:t>
      </w:r>
    </w:p>
    <w:p w14:paraId="4A738BFE" w14:textId="77777777" w:rsidR="0065287E" w:rsidRPr="00B95451" w:rsidRDefault="0065287E" w:rsidP="0065287E">
      <w:pPr>
        <w:spacing w:before="120" w:after="120"/>
      </w:pPr>
      <w:r w:rsidRPr="000E200A">
        <w:rPr>
          <w:rFonts w:ascii="Tahoma" w:hAnsi="Tahoma" w:cs="Tahoma"/>
          <w:lang w:val="en-US"/>
        </w:rPr>
        <w:t xml:space="preserve">System Center 2012 R2 Standard </w:t>
      </w:r>
      <w:r>
        <w:rPr>
          <w:rFonts w:ascii="Tahoma" w:hAnsi="Tahoma" w:cs="Tahoma"/>
        </w:rPr>
        <w:t>и</w:t>
      </w:r>
      <w:r w:rsidRPr="000E200A">
        <w:rPr>
          <w:rFonts w:ascii="Tahoma" w:hAnsi="Tahoma" w:cs="Tahoma"/>
          <w:lang w:val="en-US"/>
        </w:rPr>
        <w:t xml:space="preserve"> System Center 2012 R2 Datacenter </w:t>
      </w:r>
      <w:r>
        <w:rPr>
          <w:rFonts w:ascii="Tahoma" w:hAnsi="Tahoma" w:cs="Tahoma"/>
        </w:rPr>
        <w:t>будут</w:t>
      </w:r>
      <w:r w:rsidRPr="000E200A">
        <w:rPr>
          <w:rFonts w:ascii="Tahoma" w:hAnsi="Tahoma" w:cs="Tahoma"/>
          <w:lang w:val="en-US"/>
        </w:rPr>
        <w:t xml:space="preserve"> </w:t>
      </w:r>
      <w:r>
        <w:rPr>
          <w:rFonts w:ascii="Tahoma" w:hAnsi="Tahoma" w:cs="Tahoma"/>
        </w:rPr>
        <w:t>последними</w:t>
      </w:r>
      <w:r w:rsidRPr="000E200A">
        <w:rPr>
          <w:rFonts w:ascii="Tahoma" w:hAnsi="Tahoma" w:cs="Tahoma"/>
          <w:lang w:val="en-US"/>
        </w:rPr>
        <w:t xml:space="preserve"> </w:t>
      </w:r>
      <w:r>
        <w:rPr>
          <w:rFonts w:ascii="Tahoma" w:hAnsi="Tahoma" w:cs="Tahoma"/>
        </w:rPr>
        <w:t>версиями</w:t>
      </w:r>
      <w:r w:rsidRPr="000E200A">
        <w:rPr>
          <w:rFonts w:ascii="Tahoma" w:hAnsi="Tahoma" w:cs="Tahoma"/>
          <w:lang w:val="en-US"/>
        </w:rPr>
        <w:t xml:space="preserve"> System Center, </w:t>
      </w:r>
      <w:r>
        <w:rPr>
          <w:rFonts w:ascii="Tahoma" w:hAnsi="Tahoma" w:cs="Tahoma"/>
        </w:rPr>
        <w:t>лицензируемыми</w:t>
      </w:r>
      <w:r w:rsidRPr="000E200A">
        <w:rPr>
          <w:rFonts w:ascii="Tahoma" w:hAnsi="Tahoma" w:cs="Tahoma"/>
          <w:lang w:val="en-US"/>
        </w:rPr>
        <w:t xml:space="preserve"> </w:t>
      </w:r>
      <w:r>
        <w:rPr>
          <w:rFonts w:ascii="Tahoma" w:hAnsi="Tahoma" w:cs="Tahoma"/>
        </w:rPr>
        <w:t>по</w:t>
      </w:r>
      <w:r w:rsidRPr="000E200A">
        <w:rPr>
          <w:rFonts w:ascii="Tahoma" w:hAnsi="Tahoma" w:cs="Tahoma"/>
          <w:lang w:val="en-US"/>
        </w:rPr>
        <w:t xml:space="preserve"> </w:t>
      </w:r>
      <w:r>
        <w:rPr>
          <w:rFonts w:ascii="Tahoma" w:hAnsi="Tahoma" w:cs="Tahoma"/>
        </w:rPr>
        <w:t>модели</w:t>
      </w:r>
      <w:r w:rsidRPr="000E200A">
        <w:rPr>
          <w:rFonts w:ascii="Tahoma" w:hAnsi="Tahoma" w:cs="Tahoma"/>
          <w:lang w:val="en-US"/>
        </w:rPr>
        <w:t xml:space="preserve"> «</w:t>
      </w:r>
      <w:r>
        <w:rPr>
          <w:rFonts w:ascii="Tahoma" w:hAnsi="Tahoma" w:cs="Tahoma"/>
        </w:rPr>
        <w:t>на</w:t>
      </w:r>
      <w:r w:rsidRPr="000E200A">
        <w:rPr>
          <w:rFonts w:ascii="Tahoma" w:hAnsi="Tahoma" w:cs="Tahoma"/>
          <w:lang w:val="en-US"/>
        </w:rPr>
        <w:t xml:space="preserve"> </w:t>
      </w:r>
      <w:r>
        <w:rPr>
          <w:rFonts w:ascii="Tahoma" w:hAnsi="Tahoma" w:cs="Tahoma"/>
        </w:rPr>
        <w:t>процессор</w:t>
      </w:r>
      <w:r w:rsidRPr="000E200A">
        <w:rPr>
          <w:rFonts w:ascii="Tahoma" w:hAnsi="Tahoma" w:cs="Tahoma"/>
          <w:lang w:val="en-US"/>
        </w:rPr>
        <w:t xml:space="preserve">». </w:t>
      </w:r>
      <w:r>
        <w:rPr>
          <w:rFonts w:ascii="Tahoma" w:hAnsi="Tahoma" w:cs="Tahoma"/>
        </w:rPr>
        <w:t xml:space="preserve">Клиенты с Конечными пользователями, имеющие действующее Включенное право обновления лицензий System Center Processor, могут обновить Единое решение для Конечных пользователей с целью включения System Center на основе представленных ниже соотношений процессоров к ядрам.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A14EFC">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A14EFC" w:rsidRDefault="0065287E" w:rsidP="00772EF6">
            <w:pPr>
              <w:jc w:val="center"/>
              <w:rPr>
                <w:rFonts w:ascii="Tahoma" w:hAnsi="Tahoma" w:cs="Tahoma"/>
                <w:iCs/>
                <w:color w:val="000000" w:themeColor="text1"/>
                <w:sz w:val="18"/>
              </w:rPr>
            </w:pPr>
            <w:r w:rsidRPr="00A14EFC">
              <w:rPr>
                <w:rFonts w:ascii="Tahoma" w:hAnsi="Tahoma" w:cs="Tahoma"/>
                <w:iCs/>
                <w:color w:val="000000" w:themeColor="text1"/>
                <w:sz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A14EFC" w:rsidRDefault="0065287E" w:rsidP="00772EF6">
            <w:pPr>
              <w:jc w:val="center"/>
              <w:rPr>
                <w:rFonts w:ascii="Tahoma" w:hAnsi="Tahoma" w:cs="Tahoma"/>
                <w:iCs/>
                <w:color w:val="000000" w:themeColor="text1"/>
                <w:sz w:val="18"/>
              </w:rPr>
            </w:pPr>
            <w:r w:rsidRPr="00A14EFC">
              <w:rPr>
                <w:rFonts w:ascii="Tahoma" w:hAnsi="Tahoma" w:cs="Tahoma"/>
                <w:iCs/>
                <w:color w:val="000000" w:themeColor="text1"/>
                <w:sz w:val="18"/>
              </w:rPr>
              <w:t>Правомочные лицензии</w:t>
            </w:r>
          </w:p>
        </w:tc>
      </w:tr>
      <w:tr w:rsidR="0065287E" w:rsidRPr="004032D9" w14:paraId="4CEA9965" w14:textId="77777777" w:rsidTr="00A14EFC">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A14EFC" w:rsidRDefault="0065287E" w:rsidP="005940EB">
            <w:pPr>
              <w:rPr>
                <w:rFonts w:ascii="Tahoma" w:hAnsi="Tahoma" w:cs="Tahoma"/>
                <w:bCs/>
                <w:iCs/>
                <w:color w:val="000000" w:themeColor="text1"/>
                <w:sz w:val="16"/>
              </w:rPr>
            </w:pPr>
            <w:r w:rsidRPr="00A14EFC">
              <w:rPr>
                <w:rFonts w:ascii="Tahoma" w:hAnsi="Tahoma" w:cs="Tahoma"/>
                <w:bCs/>
                <w:iCs/>
                <w:color w:val="000000" w:themeColor="text1"/>
                <w:sz w:val="16"/>
              </w:rPr>
              <w:t>Одна (1) лицензия System Center Datacenter (на 2 процессора)</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A14EFC" w:rsidRDefault="0065287E" w:rsidP="00772EF6">
            <w:pPr>
              <w:rPr>
                <w:rFonts w:ascii="Tahoma" w:hAnsi="Tahoma" w:cs="Tahoma"/>
                <w:bCs/>
                <w:iCs/>
                <w:color w:val="000000" w:themeColor="text1"/>
                <w:sz w:val="16"/>
              </w:rPr>
            </w:pPr>
            <w:r w:rsidRPr="00A14EFC">
              <w:rPr>
                <w:rFonts w:ascii="Tahoma" w:hAnsi="Tahoma" w:cs="Tahoma"/>
                <w:bCs/>
                <w:iCs/>
                <w:color w:val="000000" w:themeColor="text1"/>
                <w:sz w:val="16"/>
              </w:rPr>
              <w:t>Шестнадцать (16) лицензий System Center 2016 Datacenter (на ядро)</w:t>
            </w:r>
          </w:p>
        </w:tc>
      </w:tr>
      <w:tr w:rsidR="0065287E" w:rsidRPr="004032D9" w14:paraId="24AA47B7" w14:textId="77777777" w:rsidTr="00A14EFC">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A14EFC" w:rsidRDefault="0065287E" w:rsidP="005940EB">
            <w:pPr>
              <w:rPr>
                <w:rFonts w:ascii="Tahoma" w:hAnsi="Tahoma" w:cs="Tahoma"/>
                <w:bCs/>
                <w:iCs/>
                <w:color w:val="000000" w:themeColor="text1"/>
                <w:sz w:val="16"/>
              </w:rPr>
            </w:pPr>
            <w:r w:rsidRPr="00A14EFC">
              <w:rPr>
                <w:rFonts w:ascii="Tahoma" w:hAnsi="Tahoma" w:cs="Tahoma"/>
                <w:bCs/>
                <w:iCs/>
                <w:color w:val="000000" w:themeColor="text1"/>
                <w:sz w:val="16"/>
              </w:rPr>
              <w:t>Одна (1) лицензия System Center Standard (на 2 процессора)</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A14EFC" w:rsidRDefault="0065287E" w:rsidP="00772EF6">
            <w:pPr>
              <w:rPr>
                <w:rFonts w:ascii="Tahoma" w:hAnsi="Tahoma" w:cs="Tahoma"/>
                <w:bCs/>
                <w:iCs/>
                <w:color w:val="000000" w:themeColor="text1"/>
                <w:sz w:val="16"/>
              </w:rPr>
            </w:pPr>
            <w:r w:rsidRPr="00A14EFC">
              <w:rPr>
                <w:rFonts w:ascii="Tahoma" w:hAnsi="Tahoma" w:cs="Tahoma"/>
                <w:bCs/>
                <w:iCs/>
                <w:color w:val="000000" w:themeColor="text1"/>
                <w:sz w:val="16"/>
              </w:rPr>
              <w:t>Шестнадцать (16) лицензий System Center 2016 Standard (на ядро)</w:t>
            </w:r>
          </w:p>
        </w:tc>
      </w:tr>
    </w:tbl>
    <w:p w14:paraId="6838197E" w14:textId="712E8874" w:rsidR="00D934DF" w:rsidRPr="00B95451" w:rsidRDefault="0065287E" w:rsidP="00D934DF">
      <w:pPr>
        <w:spacing w:before="120" w:after="120"/>
      </w:pPr>
      <w:r>
        <w:rPr>
          <w:rFonts w:ascii="Tahoma" w:hAnsi="Tahoma" w:cs="Tahoma"/>
          <w:bCs/>
          <w:iCs/>
          <w:color w:val="000000" w:themeColor="text1"/>
        </w:rPr>
        <w:t>Если Конечный пользователь обновляет лицензированный сервер, процессорная плотность которого превышает 8 ядер, и Конечный пользователь устанавливает и сохраняет запись конфигурации System Center, выполняемого на лицензированном сервере (экземпляров, выполняемых в операционных средах на лицензируемом сервере) и физического оборудования, поддерживающего System Center, с помощью инструмента Microsoft Software Inventory Logging (SIL) или любого эквивалентного программного обеспечения, Конечный пользователь будет иметь право перейти на System Center 2016 на числе ядер, равном фактическому количеству ядер, на котором работал Продукт:</w:t>
      </w:r>
    </w:p>
    <w:p w14:paraId="0898E77B" w14:textId="5827E259" w:rsidR="00772EF6" w:rsidRPr="00B95451" w:rsidRDefault="00D934DF" w:rsidP="00D934DF">
      <w:pPr>
        <w:spacing w:before="120" w:after="120"/>
        <w:ind w:left="720"/>
      </w:pPr>
      <w:r>
        <w:rPr>
          <w:rFonts w:ascii="Tahoma" w:hAnsi="Tahoma" w:cs="Tahoma"/>
          <w:bCs/>
          <w:iCs/>
          <w:color w:val="000000" w:themeColor="text1"/>
        </w:rPr>
        <w:t>(i) в момент обновления (для обновлений, запланированных до конца действия текущего Включенного права обновления Конечного пользователя); или</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в последний день действия текущего Включенного права обновления Конечного пользователя (для обновлений, запланированных после этой даты), при условии, что Включенное право обновления Конечного пользователя возобновляется. </w:t>
      </w:r>
    </w:p>
    <w:p w14:paraId="338DFCA4" w14:textId="2A79F96D"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lastRenderedPageBreak/>
        <w:t>Если записи не устанавливаются и не сохраняются, переход Конечных пользователей на System Center 2016 будет осуществляться в соответствии с количеством ядер, указанных в таблице выше.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System Center.</w:t>
      </w:r>
    </w:p>
    <w:p w14:paraId="24629AC6" w14:textId="72C7338B" w:rsidR="00D470DF" w:rsidRDefault="00D470DF" w:rsidP="0065287E">
      <w:pPr>
        <w:spacing w:before="120" w:after="120"/>
        <w:rPr>
          <w:rFonts w:ascii="Tahoma" w:hAnsi="Tahoma" w:cs="Tahoma"/>
          <w:bCs/>
          <w:iCs/>
          <w:color w:val="000000" w:themeColor="text1"/>
        </w:rPr>
      </w:pPr>
    </w:p>
    <w:p w14:paraId="05B8FB64" w14:textId="77777777" w:rsidR="00D470DF" w:rsidRPr="00FF7A5C" w:rsidRDefault="00D470DF" w:rsidP="00D470DF">
      <w:pPr>
        <w:spacing w:before="120" w:after="120"/>
        <w:rPr>
          <w:rFonts w:ascii="Tahoma" w:hAnsi="Tahoma" w:cs="Tahoma"/>
          <w:b/>
          <w:bCs/>
          <w:lang w:val="en-US"/>
        </w:rPr>
      </w:pPr>
      <w:r w:rsidRPr="00FF7A5C">
        <w:rPr>
          <w:rFonts w:ascii="Tahoma" w:hAnsi="Tahoma" w:cs="Tahoma"/>
          <w:b/>
          <w:lang w:val="en-US"/>
        </w:rPr>
        <w:t>System Center 2016 Data Protection Manager, System Center 2016 Operations Manager, System Center 2016 Orchestrator, System Center 2016 Service Manager</w:t>
      </w:r>
    </w:p>
    <w:p w14:paraId="2490DB22" w14:textId="77777777" w:rsidR="00D470DF" w:rsidRPr="004032D9" w:rsidRDefault="00D470DF" w:rsidP="00D470DF">
      <w:pPr>
        <w:spacing w:before="120" w:after="120"/>
        <w:rPr>
          <w:rFonts w:ascii="Tahoma" w:hAnsi="Tahoma" w:cs="Tahoma"/>
        </w:rPr>
      </w:pPr>
      <w:r w:rsidRPr="00FF7A5C">
        <w:rPr>
          <w:rFonts w:ascii="Tahoma" w:hAnsi="Tahoma" w:cs="Tahoma"/>
          <w:lang w:val="fr-FR"/>
        </w:rPr>
        <w:t xml:space="preserve">System Center 2016 Client Management Suite — </w:t>
      </w:r>
      <w:r>
        <w:rPr>
          <w:rFonts w:ascii="Tahoma" w:hAnsi="Tahoma" w:cs="Tahoma"/>
        </w:rPr>
        <w:t>это</w:t>
      </w:r>
      <w:r w:rsidRPr="00FF7A5C">
        <w:rPr>
          <w:rFonts w:ascii="Tahoma" w:hAnsi="Tahoma" w:cs="Tahoma"/>
          <w:lang w:val="fr-FR"/>
        </w:rPr>
        <w:t xml:space="preserve"> </w:t>
      </w:r>
      <w:r>
        <w:rPr>
          <w:rFonts w:ascii="Tahoma" w:hAnsi="Tahoma" w:cs="Tahoma"/>
        </w:rPr>
        <w:t>последняя</w:t>
      </w:r>
      <w:r w:rsidRPr="00FF7A5C">
        <w:rPr>
          <w:rFonts w:ascii="Tahoma" w:hAnsi="Tahoma" w:cs="Tahoma"/>
          <w:lang w:val="fr-FR"/>
        </w:rPr>
        <w:t xml:space="preserve"> </w:t>
      </w:r>
      <w:r>
        <w:rPr>
          <w:rFonts w:ascii="Tahoma" w:hAnsi="Tahoma" w:cs="Tahoma"/>
        </w:rPr>
        <w:t>версия</w:t>
      </w:r>
      <w:r w:rsidRPr="00FF7A5C">
        <w:rPr>
          <w:rFonts w:ascii="Tahoma" w:hAnsi="Tahoma" w:cs="Tahoma"/>
          <w:lang w:val="fr-FR"/>
        </w:rPr>
        <w:t xml:space="preserve"> Client Management Suite. </w:t>
      </w:r>
      <w:r>
        <w:rPr>
          <w:rFonts w:ascii="Tahoma" w:hAnsi="Tahoma" w:cs="Tahoma"/>
        </w:rPr>
        <w:t xml:space="preserve">Теперь все четыре продукта, которые раньше входили в System Center Client Management Suite, лицензируются отдельно. Клиенты с действующим правом на обновление System Center 2016 Client Management Suite могут выполнить обновление до System Center 2016 Data Protection Manager, System Center 2016 Operations Manager, System Center 2016 Orchestrator, System Center 2016 Service Manager и распространять эти программы, а не лицензированные копии System Center 2016 Client Management Suite, интегрированные в обновленное Единое решение, как указано ниже.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D470DF" w:rsidRPr="004032D9" w14:paraId="65412BB0" w14:textId="77777777" w:rsidTr="007C23C9">
        <w:trPr>
          <w:cnfStyle w:val="100000000000" w:firstRow="1" w:lastRow="0" w:firstColumn="0" w:lastColumn="0" w:oddVBand="0" w:evenVBand="0" w:oddHBand="0" w:evenHBand="0" w:firstRowFirstColumn="0" w:firstRowLastColumn="0" w:lastRowFirstColumn="0" w:lastRowLastColumn="0"/>
          <w:cantSplit/>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64337CD8" w14:textId="77777777" w:rsidR="00D470DF" w:rsidRPr="00A14EFC" w:rsidRDefault="00D470DF" w:rsidP="007C23C9">
            <w:pPr>
              <w:keepNext/>
              <w:jc w:val="center"/>
              <w:rPr>
                <w:rFonts w:ascii="Tahoma" w:hAnsi="Tahoma" w:cs="Tahoma"/>
                <w:iCs/>
                <w:color w:val="000000" w:themeColor="text1"/>
                <w:sz w:val="18"/>
              </w:rPr>
            </w:pPr>
            <w:r w:rsidRPr="00A14EFC">
              <w:rPr>
                <w:rFonts w:ascii="Tahoma" w:hAnsi="Tahoma" w:cs="Tahoma"/>
                <w:iCs/>
                <w:color w:val="000000" w:themeColor="text1"/>
                <w:sz w:val="18"/>
              </w:rPr>
              <w:t>Лицензия, соответствующая требованиям</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26494DFA" w14:textId="77777777" w:rsidR="00D470DF" w:rsidRPr="00A14EFC" w:rsidRDefault="00D470DF" w:rsidP="007C23C9">
            <w:pPr>
              <w:keepNext/>
              <w:jc w:val="center"/>
              <w:rPr>
                <w:rFonts w:ascii="Tahoma" w:hAnsi="Tahoma" w:cs="Tahoma"/>
                <w:iCs/>
                <w:color w:val="000000" w:themeColor="text1"/>
                <w:sz w:val="18"/>
              </w:rPr>
            </w:pPr>
            <w:r w:rsidRPr="00A14EFC">
              <w:rPr>
                <w:rFonts w:ascii="Tahoma" w:hAnsi="Tahoma" w:cs="Tahoma"/>
                <w:iCs/>
                <w:color w:val="000000" w:themeColor="text1"/>
                <w:sz w:val="18"/>
              </w:rPr>
              <w:t>Подходящие лицензии</w:t>
            </w:r>
          </w:p>
        </w:tc>
      </w:tr>
      <w:tr w:rsidR="00D470DF" w:rsidRPr="00FF7A5C" w14:paraId="4D0D62CB" w14:textId="77777777" w:rsidTr="007C23C9">
        <w:trPr>
          <w:cnfStyle w:val="000000100000" w:firstRow="0" w:lastRow="0" w:firstColumn="0" w:lastColumn="0" w:oddVBand="0" w:evenVBand="0" w:oddHBand="1" w:evenHBand="0" w:firstRowFirstColumn="0" w:firstRowLastColumn="0" w:lastRowFirstColumn="0" w:lastRowLastColumn="0"/>
          <w:cantSplit/>
        </w:trPr>
        <w:tc>
          <w:tcPr>
            <w:tcW w:w="5400" w:type="dxa"/>
            <w:vMerge w:val="restart"/>
            <w:tcBorders>
              <w:top w:val="single" w:sz="4" w:space="0" w:color="F79646"/>
              <w:left w:val="single" w:sz="4" w:space="0" w:color="F79646"/>
              <w:right w:val="single" w:sz="4" w:space="0" w:color="F79646"/>
            </w:tcBorders>
            <w:vAlign w:val="center"/>
            <w:hideMark/>
          </w:tcPr>
          <w:p w14:paraId="1035DDCD" w14:textId="77777777" w:rsidR="00D470DF" w:rsidRPr="00A14EFC" w:rsidRDefault="00D470DF" w:rsidP="007C23C9">
            <w:pPr>
              <w:keepNext/>
              <w:rPr>
                <w:rFonts w:ascii="Tahoma" w:hAnsi="Tahoma" w:cs="Tahoma"/>
                <w:bCs/>
                <w:iCs/>
                <w:color w:val="000000" w:themeColor="text1"/>
                <w:sz w:val="16"/>
                <w:lang w:val="fr-FR"/>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fr-FR"/>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fr-FR"/>
              </w:rPr>
              <w:t xml:space="preserve">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7D8AB34C"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Data Protection Manager</w:t>
            </w:r>
          </w:p>
        </w:tc>
      </w:tr>
      <w:tr w:rsidR="00D470DF" w:rsidRPr="00FF7A5C" w14:paraId="3B6D4BF8" w14:textId="77777777" w:rsidTr="007C23C9">
        <w:trPr>
          <w:cantSplit/>
        </w:trPr>
        <w:tc>
          <w:tcPr>
            <w:tcW w:w="5400" w:type="dxa"/>
            <w:vMerge/>
            <w:tcBorders>
              <w:left w:val="single" w:sz="4" w:space="0" w:color="F79646"/>
              <w:right w:val="single" w:sz="4" w:space="0" w:color="F79646"/>
            </w:tcBorders>
            <w:hideMark/>
          </w:tcPr>
          <w:p w14:paraId="1593ED13" w14:textId="77777777" w:rsidR="00D470DF" w:rsidRPr="00A14EFC" w:rsidRDefault="00D470DF" w:rsidP="007C23C9">
            <w:pPr>
              <w:keepNext/>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hideMark/>
          </w:tcPr>
          <w:p w14:paraId="66FAB7E2"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Operations Manager</w:t>
            </w:r>
          </w:p>
        </w:tc>
      </w:tr>
      <w:tr w:rsidR="00D470DF" w:rsidRPr="00FF7A5C" w14:paraId="654F261B" w14:textId="77777777" w:rsidTr="007C23C9">
        <w:trPr>
          <w:cnfStyle w:val="000000100000" w:firstRow="0" w:lastRow="0" w:firstColumn="0" w:lastColumn="0" w:oddVBand="0" w:evenVBand="0" w:oddHBand="1" w:evenHBand="0" w:firstRowFirstColumn="0" w:firstRowLastColumn="0" w:lastRowFirstColumn="0" w:lastRowLastColumn="0"/>
          <w:cantSplit/>
        </w:trPr>
        <w:tc>
          <w:tcPr>
            <w:tcW w:w="5400" w:type="dxa"/>
            <w:vMerge/>
            <w:tcBorders>
              <w:left w:val="single" w:sz="4" w:space="0" w:color="F79646"/>
              <w:right w:val="single" w:sz="4" w:space="0" w:color="F79646"/>
            </w:tcBorders>
          </w:tcPr>
          <w:p w14:paraId="6B082E07" w14:textId="77777777" w:rsidR="00D470DF" w:rsidRPr="00A14EFC" w:rsidRDefault="00D470DF" w:rsidP="007C23C9">
            <w:pPr>
              <w:keepNext/>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tcPr>
          <w:p w14:paraId="33DAA094"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Orchestrator</w:t>
            </w:r>
          </w:p>
        </w:tc>
      </w:tr>
      <w:tr w:rsidR="00D470DF" w:rsidRPr="00FF7A5C" w14:paraId="4E74D592" w14:textId="77777777" w:rsidTr="007C23C9">
        <w:trPr>
          <w:cantSplit/>
        </w:trPr>
        <w:tc>
          <w:tcPr>
            <w:tcW w:w="5400" w:type="dxa"/>
            <w:vMerge/>
            <w:tcBorders>
              <w:left w:val="single" w:sz="4" w:space="0" w:color="F79646"/>
              <w:bottom w:val="single" w:sz="4" w:space="0" w:color="F79646"/>
              <w:right w:val="single" w:sz="4" w:space="0" w:color="F79646"/>
            </w:tcBorders>
          </w:tcPr>
          <w:p w14:paraId="2875B992" w14:textId="77777777" w:rsidR="00D470DF" w:rsidRPr="00A14EFC" w:rsidRDefault="00D470DF" w:rsidP="007C23C9">
            <w:pPr>
              <w:keepNext/>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tcPr>
          <w:p w14:paraId="475CCEC2"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Service Manager</w:t>
            </w:r>
          </w:p>
        </w:tc>
      </w:tr>
    </w:tbl>
    <w:p w14:paraId="2859E65C" w14:textId="77777777" w:rsidR="00EB0883" w:rsidRPr="00B20F0A" w:rsidRDefault="00EB0883" w:rsidP="005F58E3">
      <w:pPr>
        <w:keepNext/>
        <w:spacing w:before="120" w:after="120"/>
        <w:rPr>
          <w:rFonts w:ascii="Tahoma" w:hAnsi="Tahoma" w:cs="Tahoma"/>
          <w:b/>
          <w:bCs/>
        </w:rPr>
      </w:pPr>
    </w:p>
    <w:p w14:paraId="1FA9F3D6" w14:textId="13469FBF" w:rsidR="00775D5C" w:rsidRPr="000E200A" w:rsidRDefault="00775D5C" w:rsidP="005F58E3">
      <w:pPr>
        <w:keepNext/>
        <w:spacing w:before="120" w:after="120"/>
        <w:rPr>
          <w:lang w:val="en-US"/>
        </w:rPr>
      </w:pPr>
      <w:r w:rsidRPr="000E200A">
        <w:rPr>
          <w:rFonts w:ascii="Tahoma" w:hAnsi="Tahoma" w:cs="Tahoma"/>
          <w:b/>
          <w:lang w:val="en-US"/>
        </w:rPr>
        <w:t>Visual Studio 201</w:t>
      </w:r>
      <w:r w:rsidR="002568C3">
        <w:rPr>
          <w:rFonts w:ascii="Tahoma" w:hAnsi="Tahoma" w:cs="Tahoma"/>
          <w:b/>
          <w:lang w:val="en-US"/>
        </w:rPr>
        <w:t>7</w:t>
      </w:r>
    </w:p>
    <w:p w14:paraId="55FC0C97" w14:textId="1D8E3D4A" w:rsidR="00775D5C" w:rsidRPr="00B95451" w:rsidRDefault="002568C3" w:rsidP="008E2012">
      <w:pPr>
        <w:spacing w:before="120" w:after="120"/>
      </w:pPr>
      <w:r>
        <w:rPr>
          <w:rFonts w:ascii="Tahoma" w:hAnsi="Tahoma" w:cs="Tahoma"/>
          <w:color w:val="000000"/>
          <w:lang w:val="en-US"/>
        </w:rPr>
        <w:t>Visual Studio 2017</w:t>
      </w:r>
      <w:r w:rsidR="00775D5C" w:rsidRPr="000E200A">
        <w:rPr>
          <w:rFonts w:ascii="Tahoma" w:hAnsi="Tahoma" w:cs="Tahoma"/>
          <w:color w:val="000000"/>
          <w:lang w:val="en-US"/>
        </w:rPr>
        <w:t xml:space="preserve"> — </w:t>
      </w:r>
      <w:r w:rsidR="00775D5C">
        <w:rPr>
          <w:rFonts w:ascii="Tahoma" w:hAnsi="Tahoma" w:cs="Tahoma"/>
          <w:color w:val="000000"/>
        </w:rPr>
        <w:t>это</w:t>
      </w:r>
      <w:r w:rsidR="00775D5C" w:rsidRPr="000E200A">
        <w:rPr>
          <w:rFonts w:ascii="Tahoma" w:hAnsi="Tahoma" w:cs="Tahoma"/>
          <w:color w:val="000000"/>
          <w:lang w:val="en-US"/>
        </w:rPr>
        <w:t xml:space="preserve"> </w:t>
      </w:r>
      <w:r w:rsidR="00775D5C">
        <w:rPr>
          <w:rFonts w:ascii="Tahoma" w:hAnsi="Tahoma" w:cs="Tahoma"/>
          <w:color w:val="000000"/>
        </w:rPr>
        <w:t>последняя</w:t>
      </w:r>
      <w:r w:rsidR="00775D5C" w:rsidRPr="000E200A">
        <w:rPr>
          <w:rFonts w:ascii="Tahoma" w:hAnsi="Tahoma" w:cs="Tahoma"/>
          <w:color w:val="000000"/>
          <w:lang w:val="en-US"/>
        </w:rPr>
        <w:t xml:space="preserve"> </w:t>
      </w:r>
      <w:r w:rsidR="00775D5C">
        <w:rPr>
          <w:rFonts w:ascii="Tahoma" w:hAnsi="Tahoma" w:cs="Tahoma"/>
          <w:color w:val="000000"/>
        </w:rPr>
        <w:t>версия</w:t>
      </w:r>
      <w:r w:rsidR="00775D5C" w:rsidRPr="000E200A">
        <w:rPr>
          <w:rFonts w:ascii="Tahoma" w:hAnsi="Tahoma" w:cs="Tahoma"/>
          <w:color w:val="000000"/>
          <w:lang w:val="en-US"/>
        </w:rPr>
        <w:t xml:space="preserve"> </w:t>
      </w:r>
      <w:r w:rsidR="00775D5C">
        <w:rPr>
          <w:rFonts w:ascii="Tahoma" w:hAnsi="Tahoma" w:cs="Tahoma"/>
          <w:color w:val="000000"/>
        </w:rPr>
        <w:t>продуктов</w:t>
      </w:r>
      <w:r w:rsidR="00775D5C" w:rsidRPr="000E200A">
        <w:rPr>
          <w:rFonts w:ascii="Tahoma" w:hAnsi="Tahoma" w:cs="Tahoma"/>
          <w:color w:val="000000"/>
          <w:lang w:val="en-US"/>
        </w:rPr>
        <w:t xml:space="preserve"> Visual Studio. </w:t>
      </w:r>
      <w:r w:rsidR="00775D5C">
        <w:rPr>
          <w:rFonts w:ascii="Tahoma" w:hAnsi="Tahoma" w:cs="Tahoma"/>
          <w:color w:val="000000"/>
        </w:rPr>
        <w:t xml:space="preserve">Клиенты с действующим </w:t>
      </w:r>
      <w:r w:rsidR="00775D5C">
        <w:rPr>
          <w:rFonts w:ascii="Tahoma" w:hAnsi="Tahoma" w:cs="Tahoma"/>
        </w:rPr>
        <w:t xml:space="preserve">Включенным правом обновления </w:t>
      </w:r>
      <w:r>
        <w:rPr>
          <w:rFonts w:ascii="Tahoma" w:hAnsi="Tahoma" w:cs="Tahoma"/>
          <w:color w:val="000000"/>
        </w:rPr>
        <w:t>для Visual Studio 201</w:t>
      </w:r>
      <w:r>
        <w:rPr>
          <w:rFonts w:ascii="Tahoma" w:hAnsi="Tahoma" w:cs="Tahoma"/>
          <w:color w:val="000000"/>
          <w:lang w:val="en-US"/>
        </w:rPr>
        <w:t>5</w:t>
      </w:r>
      <w:r w:rsidR="00775D5C">
        <w:rPr>
          <w:rFonts w:ascii="Tahoma" w:hAnsi="Tahoma" w:cs="Tahoma"/>
          <w:color w:val="000000"/>
        </w:rPr>
        <w:t xml:space="preserve"> могут выполнить обновле</w:t>
      </w:r>
      <w:r>
        <w:rPr>
          <w:rFonts w:ascii="Tahoma" w:hAnsi="Tahoma" w:cs="Tahoma"/>
          <w:color w:val="000000"/>
        </w:rPr>
        <w:t>ние до версии Visual Studio 201</w:t>
      </w:r>
      <w:r>
        <w:rPr>
          <w:rFonts w:ascii="Tahoma" w:hAnsi="Tahoma" w:cs="Tahoma"/>
          <w:color w:val="000000"/>
          <w:lang w:val="en-US"/>
        </w:rPr>
        <w:t>7</w:t>
      </w:r>
      <w:r w:rsidR="00775D5C">
        <w:rPr>
          <w:rFonts w:ascii="Tahoma" w:hAnsi="Tahoma" w:cs="Tahoma"/>
          <w:color w:val="000000"/>
        </w:rPr>
        <w:t xml:space="preserve"> и распространять ее вместо соответствующих лицензир</w:t>
      </w:r>
      <w:r>
        <w:rPr>
          <w:rFonts w:ascii="Tahoma" w:hAnsi="Tahoma" w:cs="Tahoma"/>
          <w:color w:val="000000"/>
        </w:rPr>
        <w:t>ованных копий Visual Studio 201</w:t>
      </w:r>
      <w:r>
        <w:rPr>
          <w:rFonts w:ascii="Tahoma" w:hAnsi="Tahoma" w:cs="Tahoma"/>
          <w:color w:val="000000"/>
          <w:lang w:val="en-US"/>
        </w:rPr>
        <w:t>5</w:t>
      </w:r>
      <w:r w:rsidR="00775D5C">
        <w:rPr>
          <w:rFonts w:ascii="Tahoma" w:hAnsi="Tahoma" w:cs="Tahoma"/>
          <w:color w:val="000000"/>
        </w:rPr>
        <w:t>,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757194FF" w:rsidR="00775D5C" w:rsidRPr="00A14EFC" w:rsidRDefault="00775D5C" w:rsidP="00775D5C">
            <w:pPr>
              <w:jc w:val="center"/>
              <w:rPr>
                <w:rFonts w:ascii="Tahoma" w:hAnsi="Tahoma" w:cs="Tahoma"/>
                <w:b/>
                <w:bCs/>
                <w:iCs/>
                <w:sz w:val="18"/>
              </w:rPr>
            </w:pPr>
            <w:r w:rsidRPr="00A14EFC">
              <w:rPr>
                <w:rFonts w:ascii="Tahoma" w:hAnsi="Tahoma" w:cs="Tahoma"/>
                <w:b/>
                <w:bCs/>
                <w:iCs/>
                <w:sz w:val="18"/>
              </w:rPr>
              <w:t>Visual Studio 201</w:t>
            </w:r>
            <w:r w:rsidR="002568C3">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A14EFC" w:rsidRDefault="00775D5C" w:rsidP="00775D5C">
            <w:pPr>
              <w:jc w:val="center"/>
              <w:rPr>
                <w:rFonts w:ascii="Tahoma" w:hAnsi="Tahoma" w:cs="Tahoma"/>
                <w:sz w:val="18"/>
              </w:rPr>
            </w:pPr>
            <w:r w:rsidRPr="00A14EFC">
              <w:rPr>
                <w:rFonts w:ascii="Tahoma" w:hAnsi="Tahoma" w:cs="Tahoma"/>
                <w:b/>
                <w:bCs/>
                <w:iCs/>
                <w:sz w:val="18"/>
              </w:rPr>
              <w:t>Последующая версия</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2B3D3FF9"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2568C3">
              <w:rPr>
                <w:rFonts w:ascii="Tahoma" w:hAnsi="Tahoma" w:cs="Tahoma"/>
                <w:bCs/>
                <w:sz w:val="16"/>
                <w:szCs w:val="19"/>
                <w:lang w:val="en-US"/>
              </w:rPr>
              <w:t>Enterprise</w:t>
            </w:r>
            <w:r>
              <w:rPr>
                <w:rFonts w:ascii="Tahoma" w:hAnsi="Tahoma" w:cs="Tahoma"/>
                <w:bCs/>
                <w:sz w:val="16"/>
                <w:szCs w:val="19"/>
              </w:rPr>
              <w:t xml:space="preserve">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28BA287F" w:rsidR="00775D5C" w:rsidRPr="002568C3" w:rsidRDefault="00775D5C" w:rsidP="00775D5C">
            <w:pPr>
              <w:rPr>
                <w:rFonts w:ascii="Tahoma" w:hAnsi="Tahoma" w:cs="Tahoma"/>
                <w:bCs/>
                <w:iCs/>
                <w:sz w:val="18"/>
                <w:szCs w:val="18"/>
                <w:lang w:val="en-US"/>
              </w:rPr>
            </w:pPr>
            <w:r>
              <w:rPr>
                <w:rFonts w:ascii="Tahoma" w:hAnsi="Tahoma" w:cs="Tahoma"/>
                <w:bCs/>
                <w:sz w:val="16"/>
                <w:szCs w:val="19"/>
              </w:rPr>
              <w:t>Visual Studio Enterprise 201</w:t>
            </w:r>
            <w:r w:rsidR="002568C3">
              <w:rPr>
                <w:rFonts w:ascii="Tahoma" w:hAnsi="Tahoma" w:cs="Tahoma"/>
                <w:bCs/>
                <w:sz w:val="16"/>
                <w:szCs w:val="19"/>
                <w:lang w:val="en-US"/>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12289A6F"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5DDD6832" w:rsidR="00775D5C" w:rsidRPr="002568C3" w:rsidRDefault="00775D5C" w:rsidP="00775D5C">
            <w:pPr>
              <w:rPr>
                <w:rFonts w:ascii="Tahoma" w:hAnsi="Tahoma" w:cs="Tahoma"/>
                <w:bCs/>
                <w:iCs/>
                <w:sz w:val="18"/>
                <w:szCs w:val="18"/>
                <w:lang w:val="en-US"/>
              </w:rPr>
            </w:pPr>
            <w:r>
              <w:rPr>
                <w:rFonts w:ascii="Tahoma" w:hAnsi="Tahoma" w:cs="Tahoma"/>
                <w:bCs/>
                <w:sz w:val="16"/>
                <w:szCs w:val="19"/>
              </w:rPr>
              <w:t>Visual Studio Professional 201</w:t>
            </w:r>
            <w:r w:rsidR="002568C3">
              <w:rPr>
                <w:rFonts w:ascii="Tahoma" w:hAnsi="Tahoma" w:cs="Tahoma"/>
                <w:bCs/>
                <w:sz w:val="16"/>
                <w:szCs w:val="19"/>
                <w:lang w:val="en-US"/>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01393200"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5F4FE0E9"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568C3">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0E200A" w:rsidRDefault="00FB52EE" w:rsidP="00FB52EE">
      <w:pPr>
        <w:keepNext/>
        <w:spacing w:before="120" w:after="120"/>
        <w:rPr>
          <w:lang w:val="en-US"/>
        </w:rPr>
      </w:pPr>
      <w:r w:rsidRPr="000E200A">
        <w:rPr>
          <w:rFonts w:ascii="Tahoma" w:hAnsi="Tahoma" w:cs="Tahoma"/>
          <w:b/>
          <w:lang w:val="en-US"/>
        </w:rPr>
        <w:t>Visual Studio Team Foundation Server 2017</w:t>
      </w:r>
    </w:p>
    <w:p w14:paraId="09D44AA1" w14:textId="035F98B6" w:rsidR="00FB52EE" w:rsidRPr="00B95451" w:rsidRDefault="00FB52EE" w:rsidP="00FB52EE">
      <w:pPr>
        <w:spacing w:before="120" w:after="120"/>
      </w:pPr>
      <w:r w:rsidRPr="000E200A">
        <w:rPr>
          <w:rFonts w:ascii="Tahoma" w:hAnsi="Tahoma" w:cs="Tahoma"/>
          <w:color w:val="000000"/>
          <w:lang w:val="en-US"/>
        </w:rPr>
        <w:t xml:space="preserve">Visual Studio Team Foundation Server 2017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Visual Studio Team Foundation Server.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Team Foundation Server 2015 могут выполнить обновление до версии Visual Studio Team Foundation Server 2017 и распространять ее вместо соответствующих лицензированных копий Visual Studio Team Foundation Server 2015,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A14EFC" w:rsidRDefault="00FB52EE" w:rsidP="003A569B">
            <w:pPr>
              <w:jc w:val="center"/>
              <w:rPr>
                <w:rFonts w:ascii="Tahoma" w:hAnsi="Tahoma" w:cs="Tahoma"/>
                <w:b/>
                <w:bCs/>
                <w:iCs/>
                <w:sz w:val="18"/>
              </w:rPr>
            </w:pPr>
            <w:r w:rsidRPr="00A14EFC">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A14EFC" w:rsidRDefault="00FB52EE" w:rsidP="00D8171B">
            <w:pPr>
              <w:jc w:val="center"/>
              <w:rPr>
                <w:rFonts w:ascii="Tahoma" w:hAnsi="Tahoma" w:cs="Tahoma"/>
                <w:sz w:val="18"/>
              </w:rPr>
            </w:pPr>
            <w:r w:rsidRPr="00A14EFC">
              <w:rPr>
                <w:rFonts w:ascii="Tahoma" w:hAnsi="Tahoma" w:cs="Tahoma"/>
                <w:b/>
                <w:bCs/>
                <w:iCs/>
                <w:sz w:val="18"/>
              </w:rPr>
              <w:t>Последующая версия</w:t>
            </w:r>
          </w:p>
        </w:tc>
      </w:tr>
      <w:tr w:rsidR="00FB52EE" w:rsidRPr="000E200A"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2017</w:t>
            </w:r>
          </w:p>
        </w:tc>
      </w:tr>
    </w:tbl>
    <w:p w14:paraId="5282C190" w14:textId="77777777" w:rsidR="00FB52EE" w:rsidRPr="000E200A"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pPr>
      <w:r>
        <w:rPr>
          <w:rFonts w:ascii="Tahoma" w:hAnsi="Tahoma" w:cs="Tahoma"/>
          <w:b/>
          <w:color w:val="FF6600"/>
          <w:sz w:val="24"/>
          <w:szCs w:val="24"/>
        </w:rPr>
        <w:t>Сведения о ключе продукта</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Пункты, помеченные «у» — ключ установки продукта приводится на наклейке в комплекте с носителем.</w:t>
      </w:r>
    </w:p>
    <w:p w14:paraId="22BB8D95" w14:textId="145FD97F" w:rsidR="00B017C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2" w:history="1">
        <w:r w:rsidRPr="000965EF">
          <w:rPr>
            <w:rStyle w:val="Hyperlink"/>
            <w:rFonts w:ascii="Tahoma" w:hAnsi="Tahoma" w:cs="Tahoma"/>
          </w:rPr>
          <w:t>http://technet.microsoft.com/en-us/library/ff603511.aspx</w:t>
        </w:r>
      </w:hyperlink>
      <w:r w:rsidRPr="000965EF">
        <w:rPr>
          <w:rFonts w:ascii="Tahoma" w:hAnsi="Tahoma" w:cs="Tahoma"/>
        </w:rPr>
        <w:t>.</w:t>
      </w:r>
    </w:p>
    <w:p w14:paraId="22BB8D96" w14:textId="4830D4C8" w:rsidR="00A26ED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3" w:history="1">
        <w:r w:rsidRPr="000965EF">
          <w:rPr>
            <w:rStyle w:val="Hyperlink"/>
            <w:rFonts w:ascii="Tahoma" w:hAnsi="Tahoma" w:cs="Tahoma"/>
          </w:rPr>
          <w:t>isvroy@microsoft.com</w:t>
        </w:r>
      </w:hyperlink>
      <w:r w:rsidRPr="000965EF">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Дополнительные условия программы</w:t>
      </w:r>
    </w:p>
    <w:p w14:paraId="22BB8D9B" w14:textId="146C1925" w:rsidR="00FA6CE6" w:rsidRPr="000563D9" w:rsidRDefault="003034F7" w:rsidP="00F21859">
      <w:pPr>
        <w:pStyle w:val="ListParagraph"/>
        <w:numPr>
          <w:ilvl w:val="0"/>
          <w:numId w:val="37"/>
        </w:numPr>
        <w:spacing w:before="120" w:after="120"/>
        <w:rPr>
          <w:rFonts w:ascii="Tahoma" w:hAnsi="Tahoma" w:cs="Tahoma"/>
        </w:rPr>
      </w:pPr>
      <w:r w:rsidRPr="000563D9">
        <w:rPr>
          <w:rFonts w:ascii="Tahoma" w:hAnsi="Tahoma" w:cs="Tahoma"/>
          <w:b/>
        </w:rPr>
        <w:t>Конфиденциальность ключей</w:t>
      </w:r>
      <w:r w:rsidRPr="000563D9">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4" w:history="1">
        <w:r w:rsidRPr="000563D9">
          <w:rPr>
            <w:rStyle w:val="Hyperlink"/>
            <w:rFonts w:ascii="Tahoma" w:hAnsi="Tahoma" w:cs="Tahoma"/>
          </w:rPr>
          <w:t>http://www.microsoft.com/piracy/</w:t>
        </w:r>
      </w:hyperlink>
      <w:r w:rsidRPr="000563D9">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B95451" w:rsidRDefault="00CC3B64" w:rsidP="00EE3044">
      <w:pPr>
        <w:pStyle w:val="ListParagraph"/>
        <w:numPr>
          <w:ilvl w:val="0"/>
          <w:numId w:val="37"/>
        </w:numPr>
        <w:spacing w:before="120"/>
      </w:pPr>
      <w:r>
        <w:rPr>
          <w:rFonts w:ascii="Tahoma" w:hAnsi="Tahoma" w:cs="Tahoma"/>
          <w:b/>
        </w:rPr>
        <w:lastRenderedPageBreak/>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F00B671" w:rsidR="00E43388" w:rsidRPr="00B95451" w:rsidRDefault="00CC3B64" w:rsidP="000E200A">
      <w:pPr>
        <w:spacing w:before="120" w:after="120"/>
        <w:ind w:left="36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6963F007" w14:textId="549FE171" w:rsidR="00E43388" w:rsidRPr="000E200A" w:rsidRDefault="00E43388">
      <w:pPr>
        <w:rPr>
          <w:rFonts w:ascii="Tahoma" w:hAnsi="Tahoma" w:cs="Tahoma"/>
          <w:b/>
          <w:bCs/>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6C0FE3" w:rsidRDefault="00DA1DEE" w:rsidP="00EE3044">
      <w:pPr>
        <w:pStyle w:val="ListParagraph"/>
        <w:numPr>
          <w:ilvl w:val="0"/>
          <w:numId w:val="37"/>
        </w:numPr>
        <w:spacing w:before="120" w:after="60"/>
        <w:rPr>
          <w:rFonts w:ascii="Tahoma" w:hAnsi="Tahoma" w:cs="Tahoma"/>
        </w:rPr>
      </w:pPr>
      <w:r w:rsidRPr="006C0FE3">
        <w:rPr>
          <w:rFonts w:ascii="Tahoma" w:hAnsi="Tahoma" w:cs="Tahoma"/>
          <w:b/>
        </w:rPr>
        <w:t xml:space="preserve">Права на переход к использованию более ранней версии. </w:t>
      </w:r>
      <w:r w:rsidRPr="006C0FE3">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6C0FE3">
        <w:rPr>
          <w:rFonts w:ascii="Tahoma" w:hAnsi="Tahoma" w:cs="Tahoma"/>
        </w:rPr>
        <w:t xml:space="preserve">до </w:t>
      </w:r>
      <w:r w:rsidRPr="006C0FE3">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5" w:history="1">
        <w:r w:rsidRPr="006C0FE3">
          <w:rPr>
            <w:rStyle w:val="Hyperlink"/>
            <w:rFonts w:ascii="Tahoma" w:hAnsi="Tahoma" w:cs="Tahoma"/>
          </w:rPr>
          <w:t>https://support.microsoft.com/gp/lifeselect</w:t>
        </w:r>
      </w:hyperlink>
      <w:r w:rsidRPr="006C0FE3">
        <w:rPr>
          <w:rFonts w:ascii="Tahoma" w:hAnsi="Tahoma" w:cs="Tahoma"/>
        </w:rPr>
        <w:t xml:space="preserve"> или на заменяющем его сайте, определенном Microsoft.</w:t>
      </w:r>
      <w:r w:rsidRPr="006C0FE3">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sidRPr="006C0FE3">
        <w:rPr>
          <w:rFonts w:ascii="Tahoma" w:hAnsi="Tahoma" w:cs="Tahoma"/>
        </w:rPr>
        <w:t xml:space="preserve">. </w:t>
      </w:r>
      <w:r w:rsidRPr="006C0FE3">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lastRenderedPageBreak/>
              <w:t>Наименование продукта</w:t>
            </w:r>
          </w:p>
        </w:tc>
      </w:tr>
      <w:tr w:rsidR="00A16E16" w:rsidRPr="000E200A"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0E200A" w:rsidRDefault="00A16E16" w:rsidP="00F21859">
            <w:pPr>
              <w:rPr>
                <w:rFonts w:ascii="Tahoma" w:hAnsi="Tahoma" w:cs="Tahoma"/>
                <w:bCs/>
                <w:iCs/>
                <w:sz w:val="18"/>
                <w:szCs w:val="18"/>
                <w:lang w:val="en-US"/>
              </w:rPr>
            </w:pPr>
            <w:r w:rsidRPr="000E200A">
              <w:rPr>
                <w:rFonts w:ascii="Tahoma" w:hAnsi="Tahoma" w:cs="Tahoma"/>
                <w:bCs/>
                <w:iCs/>
                <w:sz w:val="18"/>
                <w:szCs w:val="18"/>
                <w:lang w:val="en-US"/>
              </w:rPr>
              <w:t xml:space="preserve">SQL Server 2008 R2, </w:t>
            </w:r>
            <w:r>
              <w:rPr>
                <w:rFonts w:ascii="Tahoma" w:hAnsi="Tahoma" w:cs="Tahoma"/>
                <w:bCs/>
                <w:iCs/>
                <w:sz w:val="18"/>
                <w:szCs w:val="18"/>
              </w:rPr>
              <w:t>выпуски</w:t>
            </w:r>
            <w:r w:rsidRPr="000E200A">
              <w:rPr>
                <w:rFonts w:ascii="Tahoma" w:hAnsi="Tahoma" w:cs="Tahoma"/>
                <w:bCs/>
                <w:iCs/>
                <w:sz w:val="18"/>
                <w:szCs w:val="18"/>
                <w:lang w:val="en-US"/>
              </w:rPr>
              <w:t xml:space="preserve"> Standard Edition, Enterprise Edition, Datacenter Edition </w:t>
            </w:r>
            <w:r>
              <w:rPr>
                <w:rFonts w:ascii="Tahoma" w:hAnsi="Tahoma" w:cs="Tahoma"/>
                <w:bCs/>
                <w:iCs/>
                <w:sz w:val="18"/>
                <w:szCs w:val="18"/>
              </w:rPr>
              <w:t>и</w:t>
            </w:r>
            <w:r w:rsidRPr="000E200A">
              <w:rPr>
                <w:rFonts w:ascii="Tahoma" w:hAnsi="Tahoma" w:cs="Tahoma"/>
                <w:bCs/>
                <w:iCs/>
                <w:sz w:val="18"/>
                <w:szCs w:val="18"/>
                <w:lang w:val="en-US"/>
              </w:rPr>
              <w:t xml:space="preserve"> Workgroup Edition (</w:t>
            </w:r>
            <w:r>
              <w:rPr>
                <w:rFonts w:ascii="Tahoma" w:hAnsi="Tahoma" w:cs="Tahoma"/>
                <w:bCs/>
                <w:iCs/>
                <w:sz w:val="18"/>
                <w:szCs w:val="18"/>
              </w:rPr>
              <w:t>все</w:t>
            </w:r>
            <w:r w:rsidRPr="000E200A">
              <w:rPr>
                <w:rFonts w:ascii="Tahoma" w:hAnsi="Tahoma" w:cs="Tahoma"/>
                <w:bCs/>
                <w:iCs/>
                <w:sz w:val="18"/>
                <w:szCs w:val="18"/>
                <w:lang w:val="en-US"/>
              </w:rPr>
              <w:t xml:space="preserve"> </w:t>
            </w:r>
            <w:r>
              <w:rPr>
                <w:rFonts w:ascii="Tahoma" w:hAnsi="Tahoma" w:cs="Tahoma"/>
                <w:bCs/>
                <w:iCs/>
                <w:sz w:val="18"/>
                <w:szCs w:val="18"/>
              </w:rPr>
              <w:t>версии</w:t>
            </w:r>
            <w:r w:rsidRPr="000E200A">
              <w:rPr>
                <w:rFonts w:ascii="Tahoma" w:hAnsi="Tahoma" w:cs="Tahoma"/>
                <w:bCs/>
                <w:iCs/>
                <w:sz w:val="18"/>
                <w:szCs w:val="18"/>
                <w:lang w:val="en-US"/>
              </w:rPr>
              <w:t>)</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0E200A"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0E200A" w:rsidRDefault="00A16E16" w:rsidP="00A16E16">
            <w:pPr>
              <w:rPr>
                <w:rFonts w:ascii="Tahoma" w:hAnsi="Tahoma" w:cs="Tahoma"/>
                <w:bCs/>
                <w:iCs/>
                <w:sz w:val="18"/>
                <w:szCs w:val="18"/>
                <w:lang w:val="en-US"/>
              </w:rPr>
            </w:pPr>
            <w:r w:rsidRPr="000E200A">
              <w:rPr>
                <w:rFonts w:ascii="Tahoma" w:hAnsi="Tahoma" w:cs="Tahoma"/>
                <w:bCs/>
                <w:iCs/>
                <w:sz w:val="18"/>
                <w:szCs w:val="19"/>
                <w:lang w:val="en-US"/>
              </w:rPr>
              <w:t xml:space="preserve">BizTalk Server 2010, </w:t>
            </w:r>
            <w:r>
              <w:rPr>
                <w:rFonts w:ascii="Tahoma" w:hAnsi="Tahoma" w:cs="Tahoma"/>
                <w:bCs/>
                <w:iCs/>
                <w:sz w:val="18"/>
                <w:szCs w:val="19"/>
              </w:rPr>
              <w:t>выпуски</w:t>
            </w:r>
            <w:r w:rsidRPr="000E200A">
              <w:rPr>
                <w:rFonts w:ascii="Tahoma" w:hAnsi="Tahoma" w:cs="Tahoma"/>
                <w:bCs/>
                <w:iCs/>
                <w:sz w:val="18"/>
                <w:szCs w:val="19"/>
                <w:lang w:val="en-US"/>
              </w:rPr>
              <w:t xml:space="preserve"> Branch Edition, Standard Edition </w:t>
            </w:r>
            <w:r>
              <w:rPr>
                <w:rFonts w:ascii="Tahoma" w:hAnsi="Tahoma" w:cs="Tahoma"/>
                <w:bCs/>
                <w:iCs/>
                <w:sz w:val="18"/>
                <w:szCs w:val="19"/>
              </w:rPr>
              <w:t>и</w:t>
            </w:r>
            <w:r w:rsidRPr="000E200A">
              <w:rPr>
                <w:rFonts w:ascii="Tahoma" w:hAnsi="Tahoma" w:cs="Tahoma"/>
                <w:bCs/>
                <w:iCs/>
                <w:sz w:val="18"/>
                <w:szCs w:val="19"/>
                <w:lang w:val="en-US"/>
              </w:rPr>
              <w:t xml:space="preserve"> Enterprise Edition (</w:t>
            </w:r>
            <w:r>
              <w:rPr>
                <w:rFonts w:ascii="Tahoma" w:hAnsi="Tahoma" w:cs="Tahoma"/>
                <w:bCs/>
                <w:iCs/>
                <w:sz w:val="18"/>
                <w:szCs w:val="19"/>
              </w:rPr>
              <w:t>все</w:t>
            </w:r>
            <w:r w:rsidRPr="000E200A">
              <w:rPr>
                <w:rFonts w:ascii="Tahoma" w:hAnsi="Tahoma" w:cs="Tahoma"/>
                <w:bCs/>
                <w:iCs/>
                <w:sz w:val="18"/>
                <w:szCs w:val="19"/>
                <w:lang w:val="en-US"/>
              </w:rPr>
              <w:t xml:space="preserve"> </w:t>
            </w:r>
            <w:r>
              <w:rPr>
                <w:rFonts w:ascii="Tahoma" w:hAnsi="Tahoma" w:cs="Tahoma"/>
                <w:bCs/>
                <w:iCs/>
                <w:sz w:val="18"/>
                <w:szCs w:val="19"/>
              </w:rPr>
              <w:t>версии</w:t>
            </w:r>
            <w:r w:rsidRPr="000E200A">
              <w:rPr>
                <w:rFonts w:ascii="Tahoma" w:hAnsi="Tahoma" w:cs="Tahoma"/>
                <w:bCs/>
                <w:iCs/>
                <w:sz w:val="18"/>
                <w:szCs w:val="19"/>
                <w:lang w:val="en-US"/>
              </w:rPr>
              <w:t>)</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r w:rsidR="00404303" w:rsidRPr="00F21859" w14:paraId="67868A86" w14:textId="77777777" w:rsidTr="00404303">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FBBED2B" w14:textId="77777777" w:rsidR="00404303" w:rsidRPr="00404303" w:rsidRDefault="00404303" w:rsidP="004D553D">
            <w:pPr>
              <w:rPr>
                <w:rFonts w:ascii="Tahoma" w:hAnsi="Tahoma" w:cs="Tahoma"/>
                <w:bCs/>
                <w:iCs/>
                <w:sz w:val="18"/>
                <w:szCs w:val="19"/>
              </w:rPr>
            </w:pPr>
            <w:r>
              <w:rPr>
                <w:rFonts w:ascii="Tahoma" w:hAnsi="Tahoma" w:cs="Tahoma"/>
                <w:bCs/>
                <w:iCs/>
                <w:sz w:val="18"/>
                <w:szCs w:val="19"/>
              </w:rPr>
              <w:t>Microsoft Dynamics CRM Server 2016 (все версии)</w:t>
            </w:r>
          </w:p>
        </w:tc>
      </w:tr>
    </w:tbl>
    <w:p w14:paraId="4A488797" w14:textId="77777777" w:rsidR="00D833B1" w:rsidRPr="00404303" w:rsidRDefault="00D833B1" w:rsidP="00D833B1">
      <w:pPr>
        <w:pStyle w:val="ListParagraph"/>
        <w:spacing w:before="120" w:after="120"/>
        <w:ind w:left="450"/>
        <w:jc w:val="both"/>
      </w:pPr>
    </w:p>
    <w:sectPr w:rsidR="00D833B1" w:rsidRPr="00404303"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ECD87" w14:textId="77777777" w:rsidR="00922520" w:rsidRDefault="00922520">
      <w:r>
        <w:separator/>
      </w:r>
    </w:p>
    <w:p w14:paraId="2F6F5F6E" w14:textId="77777777" w:rsidR="00922520" w:rsidRDefault="00922520"/>
    <w:p w14:paraId="5EACB8F4" w14:textId="77777777" w:rsidR="00922520" w:rsidRDefault="00922520"/>
  </w:endnote>
  <w:endnote w:type="continuationSeparator" w:id="0">
    <w:p w14:paraId="76A7534C" w14:textId="77777777" w:rsidR="00922520" w:rsidRDefault="00922520">
      <w:r>
        <w:continuationSeparator/>
      </w:r>
    </w:p>
    <w:p w14:paraId="0C33796F" w14:textId="77777777" w:rsidR="00922520" w:rsidRDefault="00922520"/>
    <w:p w14:paraId="2DC63D50" w14:textId="77777777" w:rsidR="00922520" w:rsidRDefault="00922520"/>
  </w:endnote>
  <w:endnote w:type="continuationNotice" w:id="1">
    <w:p w14:paraId="722F2C82" w14:textId="77777777" w:rsidR="00922520" w:rsidRDefault="00922520"/>
    <w:p w14:paraId="16CB751C" w14:textId="77777777" w:rsidR="00922520" w:rsidRDefault="00922520"/>
    <w:p w14:paraId="16586CA5" w14:textId="77777777" w:rsidR="00922520" w:rsidRDefault="00922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23726" w14:textId="77777777" w:rsidR="0091389A" w:rsidRDefault="00913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9FC3F" w14:textId="2823EEF8" w:rsidR="00D470DF" w:rsidRPr="00144437" w:rsidRDefault="00267D17" w:rsidP="00D470DF">
    <w:pPr>
      <w:pStyle w:val="Footer"/>
      <w:tabs>
        <w:tab w:val="clear" w:pos="8640"/>
      </w:tabs>
      <w:rPr>
        <w:rFonts w:ascii="Tahoma" w:hAnsi="Tahoma" w:cs="Tahoma"/>
        <w:i/>
        <w:sz w:val="16"/>
        <w:szCs w:val="16"/>
        <w:lang w:val="en-US"/>
      </w:rPr>
    </w:pPr>
    <w:r>
      <w:rPr>
        <w:rFonts w:ascii="Tahoma" w:hAnsi="Tahoma" w:cs="Tahoma"/>
        <w:i/>
        <w:snapToGrid w:val="0"/>
        <w:sz w:val="16"/>
        <w:szCs w:val="16"/>
      </w:rPr>
      <w:t>Текущая редакция по состоянию на 1 октября 2017 г.</w:t>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D470DF">
      <w:rPr>
        <w:rFonts w:ascii="Tahoma" w:hAnsi="Tahoma" w:cs="Tahoma"/>
        <w:i/>
        <w:sz w:val="16"/>
        <w:szCs w:val="16"/>
        <w:lang w:val="en-US"/>
      </w:rPr>
      <w:t>Страница</w:t>
    </w:r>
    <w:r w:rsidR="00D470DF">
      <w:rPr>
        <w:rFonts w:ascii="Tahoma" w:hAnsi="Tahoma" w:cs="Tahoma"/>
        <w:i/>
        <w:sz w:val="16"/>
        <w:szCs w:val="16"/>
        <w:lang w:val="en-US"/>
      </w:rPr>
      <w:t xml:space="preserve"> </w:t>
    </w:r>
    <w:r w:rsidR="00D470DF" w:rsidRPr="00144437">
      <w:rPr>
        <w:rFonts w:ascii="Tahoma" w:hAnsi="Tahoma" w:cs="Tahoma"/>
        <w:i/>
        <w:sz w:val="16"/>
        <w:szCs w:val="16"/>
      </w:rPr>
      <w:fldChar w:fldCharType="begin"/>
    </w:r>
    <w:r w:rsidR="00D470DF" w:rsidRPr="00144437">
      <w:rPr>
        <w:rFonts w:ascii="Tahoma" w:hAnsi="Tahoma" w:cs="Tahoma"/>
        <w:i/>
        <w:sz w:val="16"/>
        <w:szCs w:val="16"/>
        <w:lang w:val="en-US"/>
      </w:rPr>
      <w:instrText xml:space="preserve"> PAGE </w:instrText>
    </w:r>
    <w:r w:rsidR="00D470DF" w:rsidRPr="00144437">
      <w:rPr>
        <w:rFonts w:ascii="Tahoma" w:hAnsi="Tahoma" w:cs="Tahoma"/>
        <w:i/>
        <w:sz w:val="16"/>
        <w:szCs w:val="16"/>
      </w:rPr>
      <w:fldChar w:fldCharType="separate"/>
    </w:r>
    <w:r w:rsidR="0091389A">
      <w:rPr>
        <w:rFonts w:ascii="Tahoma" w:hAnsi="Tahoma" w:cs="Tahoma"/>
        <w:i/>
        <w:noProof/>
        <w:sz w:val="16"/>
        <w:szCs w:val="16"/>
        <w:lang w:val="en-US"/>
      </w:rPr>
      <w:t>12</w:t>
    </w:r>
    <w:r w:rsidR="00D470DF" w:rsidRPr="00144437">
      <w:rPr>
        <w:rFonts w:ascii="Tahoma" w:hAnsi="Tahoma" w:cs="Tahoma"/>
        <w:i/>
        <w:sz w:val="16"/>
        <w:szCs w:val="16"/>
      </w:rPr>
      <w:fldChar w:fldCharType="end"/>
    </w:r>
    <w:r w:rsidR="00D470DF" w:rsidRPr="00144437">
      <w:rPr>
        <w:rFonts w:ascii="Tahoma" w:hAnsi="Tahoma" w:cs="Tahoma"/>
        <w:i/>
        <w:sz w:val="16"/>
        <w:szCs w:val="16"/>
        <w:lang w:val="en-US"/>
      </w:rPr>
      <w:t xml:space="preserve"> </w:t>
    </w:r>
    <w:r w:rsidR="00D470DF" w:rsidRPr="00D470DF">
      <w:rPr>
        <w:rFonts w:ascii="Tahoma" w:hAnsi="Tahoma" w:cs="Tahoma"/>
        <w:i/>
        <w:sz w:val="16"/>
        <w:szCs w:val="16"/>
        <w:lang w:val="en-US"/>
      </w:rPr>
      <w:t xml:space="preserve">из </w:t>
    </w:r>
    <w:r w:rsidR="00D470DF" w:rsidRPr="00144437">
      <w:rPr>
        <w:rStyle w:val="PageNumber"/>
        <w:rFonts w:ascii="Tahoma" w:hAnsi="Tahoma" w:cs="Tahoma"/>
        <w:i/>
        <w:sz w:val="16"/>
        <w:szCs w:val="16"/>
      </w:rPr>
      <w:fldChar w:fldCharType="begin"/>
    </w:r>
    <w:r w:rsidR="00D470DF" w:rsidRPr="00144437">
      <w:rPr>
        <w:rStyle w:val="PageNumber"/>
        <w:rFonts w:ascii="Tahoma" w:hAnsi="Tahoma" w:cs="Tahoma"/>
        <w:i/>
        <w:sz w:val="16"/>
        <w:szCs w:val="16"/>
        <w:lang w:val="en-US"/>
      </w:rPr>
      <w:instrText xml:space="preserve"> NUMPAGES </w:instrText>
    </w:r>
    <w:r w:rsidR="00D470DF" w:rsidRPr="00144437">
      <w:rPr>
        <w:rStyle w:val="PageNumber"/>
        <w:rFonts w:ascii="Tahoma" w:hAnsi="Tahoma" w:cs="Tahoma"/>
        <w:i/>
        <w:sz w:val="16"/>
        <w:szCs w:val="16"/>
      </w:rPr>
      <w:fldChar w:fldCharType="separate"/>
    </w:r>
    <w:r w:rsidR="0091389A">
      <w:rPr>
        <w:rStyle w:val="PageNumber"/>
        <w:rFonts w:ascii="Tahoma" w:hAnsi="Tahoma" w:cs="Tahoma"/>
        <w:i/>
        <w:noProof/>
        <w:sz w:val="16"/>
        <w:szCs w:val="16"/>
        <w:lang w:val="en-US"/>
      </w:rPr>
      <w:t>12</w:t>
    </w:r>
    <w:r w:rsidR="00D470DF" w:rsidRPr="00144437">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78650" w14:textId="4393FCFF" w:rsidR="00A143AB" w:rsidRPr="00144437" w:rsidRDefault="00267D17" w:rsidP="00ED65EA">
    <w:pPr>
      <w:pStyle w:val="Footer"/>
      <w:tabs>
        <w:tab w:val="clear" w:pos="8640"/>
      </w:tabs>
      <w:rPr>
        <w:rFonts w:ascii="Tahoma" w:hAnsi="Tahoma" w:cs="Tahoma"/>
        <w:i/>
        <w:sz w:val="16"/>
        <w:szCs w:val="16"/>
        <w:lang w:val="en-US"/>
      </w:rPr>
    </w:pPr>
    <w:r>
      <w:rPr>
        <w:rFonts w:ascii="Tahoma" w:hAnsi="Tahoma" w:cs="Tahoma"/>
        <w:i/>
        <w:snapToGrid w:val="0"/>
        <w:sz w:val="16"/>
        <w:szCs w:val="16"/>
      </w:rPr>
      <w:t>Текущая редакция по состоянию на 1 октября 2017 г.</w:t>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D470DF" w:rsidRPr="00D470DF">
      <w:rPr>
        <w:rFonts w:ascii="Tahoma" w:hAnsi="Tahoma" w:cs="Tahoma"/>
        <w:i/>
        <w:sz w:val="16"/>
        <w:szCs w:val="16"/>
        <w:lang w:val="en-US"/>
      </w:rPr>
      <w:t>Страница</w:t>
    </w:r>
    <w:r w:rsidR="00D470DF">
      <w:rPr>
        <w:rFonts w:ascii="Tahoma" w:hAnsi="Tahoma" w:cs="Tahoma"/>
        <w:i/>
        <w:sz w:val="16"/>
        <w:szCs w:val="16"/>
        <w:lang w:val="en-US"/>
      </w:rPr>
      <w:t xml:space="preserve"> </w:t>
    </w:r>
    <w:r w:rsidR="00A143AB" w:rsidRPr="00144437">
      <w:rPr>
        <w:rFonts w:ascii="Tahoma" w:hAnsi="Tahoma" w:cs="Tahoma"/>
        <w:i/>
        <w:sz w:val="16"/>
        <w:szCs w:val="16"/>
      </w:rPr>
      <w:fldChar w:fldCharType="begin"/>
    </w:r>
    <w:r w:rsidR="00A143AB" w:rsidRPr="00144437">
      <w:rPr>
        <w:rFonts w:ascii="Tahoma" w:hAnsi="Tahoma" w:cs="Tahoma"/>
        <w:i/>
        <w:sz w:val="16"/>
        <w:szCs w:val="16"/>
        <w:lang w:val="en-US"/>
      </w:rPr>
      <w:instrText xml:space="preserve"> PAGE </w:instrText>
    </w:r>
    <w:r w:rsidR="00A143AB" w:rsidRPr="00144437">
      <w:rPr>
        <w:rFonts w:ascii="Tahoma" w:hAnsi="Tahoma" w:cs="Tahoma"/>
        <w:i/>
        <w:sz w:val="16"/>
        <w:szCs w:val="16"/>
      </w:rPr>
      <w:fldChar w:fldCharType="separate"/>
    </w:r>
    <w:r w:rsidR="0091389A">
      <w:rPr>
        <w:rFonts w:ascii="Tahoma" w:hAnsi="Tahoma" w:cs="Tahoma"/>
        <w:i/>
        <w:noProof/>
        <w:sz w:val="16"/>
        <w:szCs w:val="16"/>
        <w:lang w:val="en-US"/>
      </w:rPr>
      <w:t>1</w:t>
    </w:r>
    <w:r w:rsidR="00A143AB" w:rsidRPr="00144437">
      <w:rPr>
        <w:rFonts w:ascii="Tahoma" w:hAnsi="Tahoma" w:cs="Tahoma"/>
        <w:i/>
        <w:sz w:val="16"/>
        <w:szCs w:val="16"/>
      </w:rPr>
      <w:fldChar w:fldCharType="end"/>
    </w:r>
    <w:r w:rsidR="00A143AB" w:rsidRPr="00144437">
      <w:rPr>
        <w:rFonts w:ascii="Tahoma" w:hAnsi="Tahoma" w:cs="Tahoma"/>
        <w:i/>
        <w:sz w:val="16"/>
        <w:szCs w:val="16"/>
        <w:lang w:val="en-US"/>
      </w:rPr>
      <w:t xml:space="preserve"> </w:t>
    </w:r>
    <w:r w:rsidR="00D470DF" w:rsidRPr="00D470DF">
      <w:rPr>
        <w:rFonts w:ascii="Tahoma" w:hAnsi="Tahoma" w:cs="Tahoma"/>
        <w:i/>
        <w:sz w:val="16"/>
        <w:szCs w:val="16"/>
        <w:lang w:val="en-US"/>
      </w:rPr>
      <w:t xml:space="preserve">из </w:t>
    </w:r>
    <w:r w:rsidR="00A143AB" w:rsidRPr="00144437">
      <w:rPr>
        <w:rStyle w:val="PageNumber"/>
        <w:rFonts w:ascii="Tahoma" w:hAnsi="Tahoma" w:cs="Tahoma"/>
        <w:i/>
        <w:sz w:val="16"/>
        <w:szCs w:val="16"/>
      </w:rPr>
      <w:fldChar w:fldCharType="begin"/>
    </w:r>
    <w:r w:rsidR="00A143AB" w:rsidRPr="00144437">
      <w:rPr>
        <w:rStyle w:val="PageNumber"/>
        <w:rFonts w:ascii="Tahoma" w:hAnsi="Tahoma" w:cs="Tahoma"/>
        <w:i/>
        <w:sz w:val="16"/>
        <w:szCs w:val="16"/>
        <w:lang w:val="en-US"/>
      </w:rPr>
      <w:instrText xml:space="preserve"> NUMPAGES </w:instrText>
    </w:r>
    <w:r w:rsidR="00A143AB" w:rsidRPr="00144437">
      <w:rPr>
        <w:rStyle w:val="PageNumber"/>
        <w:rFonts w:ascii="Tahoma" w:hAnsi="Tahoma" w:cs="Tahoma"/>
        <w:i/>
        <w:sz w:val="16"/>
        <w:szCs w:val="16"/>
      </w:rPr>
      <w:fldChar w:fldCharType="separate"/>
    </w:r>
    <w:r w:rsidR="0091389A">
      <w:rPr>
        <w:rStyle w:val="PageNumber"/>
        <w:rFonts w:ascii="Tahoma" w:hAnsi="Tahoma" w:cs="Tahoma"/>
        <w:i/>
        <w:noProof/>
        <w:sz w:val="16"/>
        <w:szCs w:val="16"/>
        <w:lang w:val="en-US"/>
      </w:rPr>
      <w:t>12</w:t>
    </w:r>
    <w:r w:rsidR="00A143AB" w:rsidRPr="00144437">
      <w:rPr>
        <w:rStyle w:val="PageNumber"/>
        <w:rFonts w:ascii="Tahoma" w:hAnsi="Tahoma" w:cs="Tahoma"/>
        <w:i/>
        <w:sz w:val="16"/>
        <w:szCs w:val="16"/>
      </w:rPr>
      <w:fldChar w:fldCharType="end"/>
    </w:r>
  </w:p>
  <w:p w14:paraId="13087D7D" w14:textId="77777777" w:rsidR="00A143AB" w:rsidRPr="00144437" w:rsidRDefault="00A143AB" w:rsidP="00ED65EA">
    <w:pPr>
      <w:rPr>
        <w:rFonts w:ascii="Tahoma" w:hAnsi="Tahoma" w:cs="Tahom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F39D3" w14:textId="77777777" w:rsidR="00922520" w:rsidRDefault="00922520">
      <w:r>
        <w:separator/>
      </w:r>
    </w:p>
    <w:p w14:paraId="057A50A3" w14:textId="77777777" w:rsidR="00922520" w:rsidRDefault="00922520"/>
    <w:p w14:paraId="40742FCB" w14:textId="77777777" w:rsidR="00922520" w:rsidRDefault="00922520"/>
  </w:footnote>
  <w:footnote w:type="continuationSeparator" w:id="0">
    <w:p w14:paraId="56C37E28" w14:textId="77777777" w:rsidR="00922520" w:rsidRDefault="00922520">
      <w:r>
        <w:continuationSeparator/>
      </w:r>
    </w:p>
    <w:p w14:paraId="24CBB4A0" w14:textId="77777777" w:rsidR="00922520" w:rsidRDefault="00922520"/>
    <w:p w14:paraId="35DD2DC6" w14:textId="77777777" w:rsidR="00922520" w:rsidRDefault="00922520"/>
  </w:footnote>
  <w:footnote w:type="continuationNotice" w:id="1">
    <w:p w14:paraId="71B797AD" w14:textId="77777777" w:rsidR="00922520" w:rsidRDefault="00922520"/>
    <w:p w14:paraId="2B42AFDA" w14:textId="77777777" w:rsidR="00922520" w:rsidRDefault="00922520"/>
    <w:p w14:paraId="386101B5" w14:textId="77777777" w:rsidR="00922520" w:rsidRDefault="00922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087CD" w14:textId="77777777" w:rsidR="0091389A" w:rsidRDefault="00913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A143AB" w:rsidRDefault="00A143AB"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A143AB" w:rsidRDefault="00A143AB"/>
  <w:p w14:paraId="32B99D99" w14:textId="77777777" w:rsidR="00A143AB" w:rsidRDefault="00A143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A143AB" w:rsidRDefault="00A143AB">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A143AB" w:rsidRDefault="00A143AB">
    <w:pPr>
      <w:pStyle w:val="Header"/>
    </w:pPr>
  </w:p>
  <w:p w14:paraId="6F94761F" w14:textId="7957E341" w:rsidR="00A143AB" w:rsidRDefault="00A143AB">
    <w:pPr>
      <w:pStyle w:val="Header"/>
    </w:pPr>
  </w:p>
  <w:p w14:paraId="7143955E" w14:textId="77777777" w:rsidR="00A143AB" w:rsidRDefault="00A143AB"/>
  <w:p w14:paraId="3DA694B6" w14:textId="77777777" w:rsidR="00A143AB" w:rsidRDefault="00A143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1994A358"/>
    <w:lvl w:ilvl="0" w:tplc="E02CAA1C">
      <w:start w:val="1"/>
      <w:numFmt w:val="upperLetter"/>
      <w:lvlText w:val="%1)"/>
      <w:lvlJc w:val="left"/>
      <w:pPr>
        <w:ind w:left="360" w:hanging="360"/>
      </w:pPr>
      <w:rPr>
        <w:rFonts w:ascii="Tahoma" w:hAnsi="Tahoma" w:cs="Tahoma" w:hint="default"/>
        <w:b/>
        <w:bCs/>
        <w:color w:val="FF660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DD14A8"/>
    <w:multiLevelType w:val="hybridMultilevel"/>
    <w:tmpl w:val="9C54B6D8"/>
    <w:lvl w:ilvl="0" w:tplc="FE6406B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6DCD31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468D2E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5F547BE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38FA22BE"/>
    <w:lvl w:ilvl="0" w:tplc="422AA7E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dxTxMQBTs/IMYffjONGbZMmYQ9765VdSSNJW2EHMeSYHGbxfjqHS+ry8NUt8PLJ607U4mZXkAWC4FUSBkDXxA==" w:salt="8Z9iV1eTNxS6O/mjksneyw=="/>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9"/>
    <w:rsid w:val="000563DD"/>
    <w:rsid w:val="00060C39"/>
    <w:rsid w:val="0006399C"/>
    <w:rsid w:val="00064CAE"/>
    <w:rsid w:val="00065369"/>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65EF"/>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200A"/>
    <w:rsid w:val="000E36EC"/>
    <w:rsid w:val="000E3937"/>
    <w:rsid w:val="000E3A0A"/>
    <w:rsid w:val="000E6E57"/>
    <w:rsid w:val="000E71F5"/>
    <w:rsid w:val="000E7558"/>
    <w:rsid w:val="000F07E4"/>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4437"/>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17357"/>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68C3"/>
    <w:rsid w:val="00260E4E"/>
    <w:rsid w:val="00262F8D"/>
    <w:rsid w:val="002634B1"/>
    <w:rsid w:val="00265E17"/>
    <w:rsid w:val="00265E88"/>
    <w:rsid w:val="00267583"/>
    <w:rsid w:val="002675ED"/>
    <w:rsid w:val="0026799D"/>
    <w:rsid w:val="00267D17"/>
    <w:rsid w:val="00270695"/>
    <w:rsid w:val="0027086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1ADB"/>
    <w:rsid w:val="003427F2"/>
    <w:rsid w:val="00342FC8"/>
    <w:rsid w:val="00343547"/>
    <w:rsid w:val="00344C30"/>
    <w:rsid w:val="0034679B"/>
    <w:rsid w:val="00346E7C"/>
    <w:rsid w:val="00353426"/>
    <w:rsid w:val="003550B7"/>
    <w:rsid w:val="00355376"/>
    <w:rsid w:val="00361E2A"/>
    <w:rsid w:val="00363962"/>
    <w:rsid w:val="0036472D"/>
    <w:rsid w:val="003649D6"/>
    <w:rsid w:val="00365D47"/>
    <w:rsid w:val="003665E1"/>
    <w:rsid w:val="00366623"/>
    <w:rsid w:val="003676F3"/>
    <w:rsid w:val="00367D57"/>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4303"/>
    <w:rsid w:val="00406C21"/>
    <w:rsid w:val="00407924"/>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66FAE"/>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2680"/>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38B8"/>
    <w:rsid w:val="005864F2"/>
    <w:rsid w:val="0058742D"/>
    <w:rsid w:val="00590A76"/>
    <w:rsid w:val="0059253A"/>
    <w:rsid w:val="0059311C"/>
    <w:rsid w:val="00593C3E"/>
    <w:rsid w:val="00593DF1"/>
    <w:rsid w:val="005940EB"/>
    <w:rsid w:val="005962C3"/>
    <w:rsid w:val="00596F31"/>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1CE3"/>
    <w:rsid w:val="005E30DE"/>
    <w:rsid w:val="005E6ACE"/>
    <w:rsid w:val="005F331F"/>
    <w:rsid w:val="005F382E"/>
    <w:rsid w:val="005F3A9D"/>
    <w:rsid w:val="005F4364"/>
    <w:rsid w:val="005F477F"/>
    <w:rsid w:val="005F58E3"/>
    <w:rsid w:val="005F6018"/>
    <w:rsid w:val="005F6ACF"/>
    <w:rsid w:val="00600071"/>
    <w:rsid w:val="00604B01"/>
    <w:rsid w:val="00605AEC"/>
    <w:rsid w:val="00607956"/>
    <w:rsid w:val="006107BA"/>
    <w:rsid w:val="006116D1"/>
    <w:rsid w:val="00622416"/>
    <w:rsid w:val="0062247C"/>
    <w:rsid w:val="00625AC8"/>
    <w:rsid w:val="006314DB"/>
    <w:rsid w:val="00631EB6"/>
    <w:rsid w:val="00633B2F"/>
    <w:rsid w:val="00634DC1"/>
    <w:rsid w:val="00635A85"/>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0DD"/>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0FE3"/>
    <w:rsid w:val="006C10F4"/>
    <w:rsid w:val="006C2114"/>
    <w:rsid w:val="006C410F"/>
    <w:rsid w:val="006C4859"/>
    <w:rsid w:val="006C5DE4"/>
    <w:rsid w:val="006D12A6"/>
    <w:rsid w:val="006D1842"/>
    <w:rsid w:val="006D2AFB"/>
    <w:rsid w:val="006D2E37"/>
    <w:rsid w:val="006D3BEC"/>
    <w:rsid w:val="006D6278"/>
    <w:rsid w:val="006E1A93"/>
    <w:rsid w:val="006E1EAD"/>
    <w:rsid w:val="006E3347"/>
    <w:rsid w:val="006F122D"/>
    <w:rsid w:val="006F2741"/>
    <w:rsid w:val="006F3608"/>
    <w:rsid w:val="006F58DB"/>
    <w:rsid w:val="0070030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A1A"/>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29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23C9"/>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1718"/>
    <w:rsid w:val="0081278A"/>
    <w:rsid w:val="00814170"/>
    <w:rsid w:val="0081430F"/>
    <w:rsid w:val="00815B9A"/>
    <w:rsid w:val="00817C6A"/>
    <w:rsid w:val="0082171A"/>
    <w:rsid w:val="008237D4"/>
    <w:rsid w:val="008247C4"/>
    <w:rsid w:val="008254E4"/>
    <w:rsid w:val="00826789"/>
    <w:rsid w:val="0082777B"/>
    <w:rsid w:val="00830ED6"/>
    <w:rsid w:val="00830F67"/>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389A"/>
    <w:rsid w:val="009164AC"/>
    <w:rsid w:val="0091686D"/>
    <w:rsid w:val="00917AD0"/>
    <w:rsid w:val="00921399"/>
    <w:rsid w:val="00921C2B"/>
    <w:rsid w:val="00922520"/>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58E"/>
    <w:rsid w:val="0098076A"/>
    <w:rsid w:val="00982E66"/>
    <w:rsid w:val="00983D0F"/>
    <w:rsid w:val="00983F2B"/>
    <w:rsid w:val="0098422A"/>
    <w:rsid w:val="009845FD"/>
    <w:rsid w:val="009860E7"/>
    <w:rsid w:val="00986428"/>
    <w:rsid w:val="00987792"/>
    <w:rsid w:val="0099040F"/>
    <w:rsid w:val="00995B21"/>
    <w:rsid w:val="00996301"/>
    <w:rsid w:val="0099711E"/>
    <w:rsid w:val="009971BE"/>
    <w:rsid w:val="009A0B99"/>
    <w:rsid w:val="009A43E1"/>
    <w:rsid w:val="009A5211"/>
    <w:rsid w:val="009A5292"/>
    <w:rsid w:val="009A7F7F"/>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3AB"/>
    <w:rsid w:val="00A14EF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5D71"/>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0F0A"/>
    <w:rsid w:val="00B235BD"/>
    <w:rsid w:val="00B23DE2"/>
    <w:rsid w:val="00B2403D"/>
    <w:rsid w:val="00B241F1"/>
    <w:rsid w:val="00B2592A"/>
    <w:rsid w:val="00B31B4D"/>
    <w:rsid w:val="00B3508B"/>
    <w:rsid w:val="00B35ECD"/>
    <w:rsid w:val="00B3690A"/>
    <w:rsid w:val="00B36A97"/>
    <w:rsid w:val="00B37444"/>
    <w:rsid w:val="00B402DF"/>
    <w:rsid w:val="00B428AE"/>
    <w:rsid w:val="00B43706"/>
    <w:rsid w:val="00B45291"/>
    <w:rsid w:val="00B4670A"/>
    <w:rsid w:val="00B4798B"/>
    <w:rsid w:val="00B5244C"/>
    <w:rsid w:val="00B613E8"/>
    <w:rsid w:val="00B6185C"/>
    <w:rsid w:val="00B629D3"/>
    <w:rsid w:val="00B64AFF"/>
    <w:rsid w:val="00B66A26"/>
    <w:rsid w:val="00B66E7B"/>
    <w:rsid w:val="00B6704C"/>
    <w:rsid w:val="00B7019D"/>
    <w:rsid w:val="00B701A0"/>
    <w:rsid w:val="00B70F32"/>
    <w:rsid w:val="00B72026"/>
    <w:rsid w:val="00B73358"/>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3686"/>
    <w:rsid w:val="00C04B97"/>
    <w:rsid w:val="00C14373"/>
    <w:rsid w:val="00C15C38"/>
    <w:rsid w:val="00C15F8C"/>
    <w:rsid w:val="00C164E0"/>
    <w:rsid w:val="00C17BDB"/>
    <w:rsid w:val="00C21161"/>
    <w:rsid w:val="00C249EC"/>
    <w:rsid w:val="00C267FD"/>
    <w:rsid w:val="00C274F9"/>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90B"/>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0DF"/>
    <w:rsid w:val="00D47FEA"/>
    <w:rsid w:val="00D50C8D"/>
    <w:rsid w:val="00D51077"/>
    <w:rsid w:val="00D5350F"/>
    <w:rsid w:val="00D549E9"/>
    <w:rsid w:val="00D57549"/>
    <w:rsid w:val="00D579F3"/>
    <w:rsid w:val="00D60917"/>
    <w:rsid w:val="00D61781"/>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B2F"/>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23FE"/>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C35"/>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D65EA"/>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5B3D"/>
    <w:rsid w:val="00F164EC"/>
    <w:rsid w:val="00F2069B"/>
    <w:rsid w:val="00F21859"/>
    <w:rsid w:val="00F21E43"/>
    <w:rsid w:val="00F2471B"/>
    <w:rsid w:val="00F2502A"/>
    <w:rsid w:val="00F31BCC"/>
    <w:rsid w:val="00F32667"/>
    <w:rsid w:val="00F33097"/>
    <w:rsid w:val="00F33621"/>
    <w:rsid w:val="00F3365C"/>
    <w:rsid w:val="00F347CF"/>
    <w:rsid w:val="00F35FAB"/>
    <w:rsid w:val="00F37050"/>
    <w:rsid w:val="00F40AC2"/>
    <w:rsid w:val="00F41905"/>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0CBC"/>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B7AAE"/>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267D17"/>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E0501-0ACC-4AAE-8CF8-2D7040CA17C7}"/>
</file>

<file path=customXml/itemProps2.xml><?xml version="1.0" encoding="utf-8"?>
<ds:datastoreItem xmlns:ds="http://schemas.openxmlformats.org/officeDocument/2006/customXml" ds:itemID="{206EEC50-A76A-45DD-B69F-A1C12C2662E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2661e4c-298e-4b40-ae88-42a214f5baca"/>
    <ds:schemaRef ds:uri="http://www.w3.org/XML/1998/namespace"/>
  </ds:schemaRefs>
</ds:datastoreItem>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6E46E556-CBCE-4237-ADA5-FA385B8C1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5799</Words>
  <Characters>33059</Characters>
  <Application>Microsoft Office Word</Application>
  <DocSecurity>8</DocSecurity>
  <Lines>275</Lines>
  <Paragraphs>77</Paragraphs>
  <ScaleCrop>false</ScaleCrop>
  <LinksUpToDate>false</LinksUpToDate>
  <CharactersWithSpaces>38781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2017-09-28T02:13:00Z</dcterms:created>
  <dcterms:modified xsi:type="dcterms:W3CDTF">2017-09-28T02:13:00Z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2017-09-27T19:13:12.1176139-07:00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